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583469" w:rsidRDefault="00997B66" w:rsidP="003B5A41">
      <w:pPr>
        <w:pStyle w:val="Title"/>
        <w:rPr>
          <w:lang w:val="en-US"/>
        </w:rPr>
      </w:pPr>
      <w:r w:rsidRPr="00583469">
        <w:rPr>
          <w:lang w:val="en-US"/>
        </w:rPr>
        <w:t>EC-EGPRS</w:t>
      </w:r>
      <w:r w:rsidR="004071BD" w:rsidRPr="00583469">
        <w:rPr>
          <w:lang w:val="en-US"/>
        </w:rPr>
        <w:t xml:space="preserve">, Overlaid CDMA </w:t>
      </w:r>
      <w:r w:rsidRPr="00583469">
        <w:rPr>
          <w:lang w:val="en-US"/>
        </w:rPr>
        <w:t>design and performance evaluation</w:t>
      </w:r>
    </w:p>
    <w:p w:rsidR="003B5A41" w:rsidRDefault="002D5956" w:rsidP="003B5A41">
      <w:pPr>
        <w:pStyle w:val="Heading1"/>
      </w:pPr>
      <w:r>
        <w:t>Introduction</w:t>
      </w:r>
    </w:p>
    <w:p w:rsidR="00B52252" w:rsidRPr="00E936E5" w:rsidRDefault="00AB4C4B" w:rsidP="005F4CB3">
      <w:pPr>
        <w:pStyle w:val="BodyText"/>
        <w:rPr>
          <w:lang w:val="en-US"/>
        </w:rPr>
      </w:pPr>
      <w:r w:rsidRPr="00BC65F4">
        <w:rPr>
          <w:lang w:val="en-GB"/>
        </w:rPr>
        <w:t xml:space="preserve">The EC-EGPRS feature is currently being specified in 3GPP Rel-13. </w:t>
      </w:r>
      <w:r w:rsidRPr="00E936E5">
        <w:rPr>
          <w:lang w:val="en-US"/>
        </w:rPr>
        <w:t xml:space="preserve">One objective of the WI is support for overlaid CDMA codes in the uplink, </w:t>
      </w:r>
      <w:r w:rsidRPr="00BC65F4">
        <w:rPr>
          <w:lang w:val="en-GB"/>
        </w:rPr>
        <w:t xml:space="preserve">see </w:t>
      </w:r>
      <w:r>
        <w:fldChar w:fldCharType="begin"/>
      </w:r>
      <w:r w:rsidRPr="00BC65F4">
        <w:rPr>
          <w:lang w:val="en-GB"/>
        </w:rPr>
        <w:instrText xml:space="preserve"> REF _Ref437514647 \r \h  \* MERGEFORMAT </w:instrText>
      </w:r>
      <w:r>
        <w:fldChar w:fldCharType="separate"/>
      </w:r>
      <w:r w:rsidR="00A66568">
        <w:rPr>
          <w:lang w:val="en-GB"/>
        </w:rPr>
        <w:t>[1]</w:t>
      </w:r>
      <w:r>
        <w:fldChar w:fldCharType="end"/>
      </w:r>
      <w:r w:rsidRPr="00E936E5">
        <w:rPr>
          <w:lang w:val="en-US"/>
        </w:rPr>
        <w:t>.</w:t>
      </w:r>
    </w:p>
    <w:p w:rsidR="00D734C8" w:rsidRPr="00E936E5" w:rsidRDefault="00D734C8" w:rsidP="005F4CB3">
      <w:pPr>
        <w:pStyle w:val="BodyText"/>
        <w:rPr>
          <w:lang w:val="en-US"/>
        </w:rPr>
      </w:pPr>
      <w:r w:rsidRPr="00E936E5">
        <w:rPr>
          <w:lang w:val="en-US"/>
        </w:rPr>
        <w:t>In this document design aspects of the OLCDMA code, and some performance evaluation is performed.</w:t>
      </w:r>
    </w:p>
    <w:p w:rsidR="00C10655" w:rsidRDefault="00AB4C4B" w:rsidP="0049111F">
      <w:pPr>
        <w:pStyle w:val="Heading1"/>
      </w:pPr>
      <w:r>
        <w:t>Overlaid CDMA</w:t>
      </w:r>
    </w:p>
    <w:p w:rsidR="007B490F" w:rsidRPr="00E936E5" w:rsidRDefault="009D0CD7" w:rsidP="00F5606B">
      <w:pPr>
        <w:pStyle w:val="BodyText"/>
        <w:rPr>
          <w:lang w:val="en-US"/>
        </w:rPr>
      </w:pPr>
      <w:r w:rsidRPr="00E936E5">
        <w:rPr>
          <w:lang w:val="en-US"/>
        </w:rPr>
        <w:t xml:space="preserve">The </w:t>
      </w:r>
      <w:r w:rsidR="00AB4C4B" w:rsidRPr="00E936E5">
        <w:rPr>
          <w:lang w:val="en-US"/>
        </w:rPr>
        <w:t xml:space="preserve">OLCDMA technique </w:t>
      </w:r>
      <w:r w:rsidR="00AE62B3" w:rsidRPr="00E936E5">
        <w:rPr>
          <w:lang w:val="en-US"/>
        </w:rPr>
        <w:t>can be applied</w:t>
      </w:r>
      <w:r w:rsidRPr="00E936E5">
        <w:rPr>
          <w:lang w:val="en-US"/>
        </w:rPr>
        <w:t xml:space="preserve"> when </w:t>
      </w:r>
      <w:r w:rsidR="00AE62B3" w:rsidRPr="00E936E5">
        <w:rPr>
          <w:lang w:val="en-US"/>
        </w:rPr>
        <w:t xml:space="preserve">blind physical layer transmissions are used for </w:t>
      </w:r>
      <w:r w:rsidR="00A65157" w:rsidRPr="00E936E5">
        <w:rPr>
          <w:lang w:val="en-US"/>
        </w:rPr>
        <w:t xml:space="preserve">a radio </w:t>
      </w:r>
      <w:r w:rsidRPr="00E936E5">
        <w:rPr>
          <w:lang w:val="en-US"/>
        </w:rPr>
        <w:t>block</w:t>
      </w:r>
      <w:r w:rsidR="00500AB0" w:rsidRPr="00E936E5">
        <w:rPr>
          <w:lang w:val="en-US"/>
        </w:rPr>
        <w:t xml:space="preserve"> and coherent transmission and reception is required</w:t>
      </w:r>
      <w:r w:rsidRPr="00E936E5">
        <w:rPr>
          <w:lang w:val="en-US"/>
        </w:rPr>
        <w:t>.</w:t>
      </w:r>
      <w:r w:rsidR="00DD7EE4" w:rsidRPr="00E936E5">
        <w:rPr>
          <w:lang w:val="en-US"/>
        </w:rPr>
        <w:t xml:space="preserve"> </w:t>
      </w:r>
      <w:r w:rsidR="00500AB0" w:rsidRPr="00E936E5">
        <w:rPr>
          <w:lang w:val="en-US"/>
        </w:rPr>
        <w:t xml:space="preserve">In the proposed physical layer design for EC-EGPRS, coherency is required only within TDMA frames, and the uplink channels for which repetitions within a TDMA frames are used are EC-PDTCH, EC-PACCH and the 2 TS mapping of EC-RACH. </w:t>
      </w:r>
      <w:r w:rsidR="007B490F" w:rsidRPr="00E936E5">
        <w:rPr>
          <w:lang w:val="en-US"/>
        </w:rPr>
        <w:t xml:space="preserve">In this document, and in related CRs to GERAN#69, it is proposed to only apply the OLCDMA to the EC-PACCH and EC-PDTCH since no evaluation yet has been performed for EC-RACH. Views from GERAN whether to apply OLCDMA also for 2 TS EC-RACH </w:t>
      </w:r>
      <w:r w:rsidR="00E936E5">
        <w:rPr>
          <w:lang w:val="en-US"/>
        </w:rPr>
        <w:t>is</w:t>
      </w:r>
      <w:r w:rsidR="007B490F" w:rsidRPr="00E936E5">
        <w:rPr>
          <w:lang w:val="en-US"/>
        </w:rPr>
        <w:t xml:space="preserve"> encouraged.</w:t>
      </w:r>
    </w:p>
    <w:p w:rsidR="00982B74" w:rsidRPr="002860DC" w:rsidRDefault="00982B74" w:rsidP="00982B74">
      <w:pPr>
        <w:pStyle w:val="Heading2"/>
      </w:pPr>
      <w:r w:rsidRPr="002860DC">
        <w:t>Transmitter</w:t>
      </w:r>
    </w:p>
    <w:p w:rsidR="009D0CD7" w:rsidRPr="00E936E5" w:rsidRDefault="00AE62B3" w:rsidP="00F5606B">
      <w:pPr>
        <w:pStyle w:val="BodyText"/>
        <w:rPr>
          <w:lang w:val="en-US"/>
        </w:rPr>
      </w:pPr>
      <w:r w:rsidRPr="00E936E5">
        <w:rPr>
          <w:lang w:val="en-US"/>
        </w:rPr>
        <w:t>OLCDMA</w:t>
      </w:r>
      <w:r w:rsidR="00A65157" w:rsidRPr="00E936E5">
        <w:rPr>
          <w:lang w:val="en-US"/>
        </w:rPr>
        <w:t xml:space="preserve"> improves capacity by multiplexing multiple users on the same radio </w:t>
      </w:r>
      <w:r w:rsidRPr="00E936E5">
        <w:rPr>
          <w:lang w:val="en-US"/>
        </w:rPr>
        <w:t>resources</w:t>
      </w:r>
      <w:r w:rsidR="00A65157" w:rsidRPr="00E936E5">
        <w:rPr>
          <w:lang w:val="en-US"/>
        </w:rPr>
        <w:t xml:space="preserve">. Orthogonally between multiplexed users is achieved through CDMA. </w:t>
      </w:r>
      <w:r w:rsidR="00665864" w:rsidRPr="00E936E5">
        <w:rPr>
          <w:lang w:val="en-US"/>
        </w:rPr>
        <w:t>More specifically e</w:t>
      </w:r>
      <w:r w:rsidR="009D0CD7" w:rsidRPr="00E936E5">
        <w:rPr>
          <w:lang w:val="en-US"/>
        </w:rPr>
        <w:t xml:space="preserve">ach user repeats </w:t>
      </w:r>
      <w:r w:rsidR="00A65157" w:rsidRPr="00E936E5">
        <w:rPr>
          <w:lang w:val="en-US"/>
        </w:rPr>
        <w:t xml:space="preserve">its </w:t>
      </w:r>
      <w:r w:rsidR="009D0CD7" w:rsidRPr="00E936E5">
        <w:rPr>
          <w:lang w:val="en-US"/>
        </w:rPr>
        <w:t>blocks using an assigned code</w:t>
      </w:r>
      <w:r w:rsidRPr="00E936E5">
        <w:rPr>
          <w:lang w:val="en-US"/>
        </w:rPr>
        <w:t xml:space="preserve"> that is orthogonal to the codes assigned to other users</w:t>
      </w:r>
      <w:r w:rsidR="009D0CD7" w:rsidRPr="00E936E5">
        <w:rPr>
          <w:lang w:val="en-US"/>
        </w:rPr>
        <w:t xml:space="preserve">. The use of the code implies applying a phase shift </w:t>
      </w:r>
      <w:r w:rsidR="00145D81" w:rsidRPr="00E936E5">
        <w:rPr>
          <w:lang w:val="en-US"/>
        </w:rPr>
        <w:t>to each transmitted burst</w:t>
      </w:r>
      <w:r w:rsidR="009D0CD7" w:rsidRPr="00E936E5">
        <w:rPr>
          <w:lang w:val="en-US"/>
        </w:rPr>
        <w:t>.</w:t>
      </w:r>
    </w:p>
    <w:p w:rsidR="00982B74" w:rsidRPr="002860DC" w:rsidRDefault="00982B74" w:rsidP="00982B74">
      <w:pPr>
        <w:pStyle w:val="Heading2"/>
      </w:pPr>
      <w:bookmarkStart w:id="0" w:name="_Ref401096660"/>
      <w:r w:rsidRPr="002860DC">
        <w:t>Code matrix</w:t>
      </w:r>
      <w:bookmarkEnd w:id="0"/>
    </w:p>
    <w:p w:rsidR="00AE62B3" w:rsidRPr="00E936E5" w:rsidRDefault="00500AB0" w:rsidP="00F5606B">
      <w:pPr>
        <w:pStyle w:val="BodyText"/>
        <w:rPr>
          <w:lang w:val="en-US"/>
        </w:rPr>
      </w:pPr>
      <w:r w:rsidRPr="00E936E5">
        <w:rPr>
          <w:lang w:val="en-US"/>
        </w:rPr>
        <w:t xml:space="preserve">With the proposed design of EC-PDTCH and EC-PACCH, all coverage classes that use blind physical layer transmissions use four repetitions per TDMA frame. Therefore, only code length four needs to be supported. </w:t>
      </w:r>
      <w:r w:rsidR="00C0744F" w:rsidRPr="00E936E5">
        <w:rPr>
          <w:lang w:val="en-US"/>
        </w:rPr>
        <w:t>For coverage classes with more repetitions than four, the code is repeated for each TDMA frame.</w:t>
      </w:r>
    </w:p>
    <w:p w:rsidR="00C0744F" w:rsidRPr="00E936E5" w:rsidRDefault="00C0744F" w:rsidP="00C0744F">
      <w:pPr>
        <w:pStyle w:val="BodyText"/>
        <w:rPr>
          <w:lang w:val="en-US"/>
        </w:rPr>
      </w:pPr>
      <w:r w:rsidRPr="00E936E5">
        <w:rPr>
          <w:lang w:val="en-US"/>
        </w:rPr>
        <w:t xml:space="preserve">To generate the orthogonal codes various options are possible. In this contribution both </w:t>
      </w:r>
      <w:r w:rsidR="00DE3626" w:rsidRPr="00E936E5">
        <w:rPr>
          <w:lang w:val="en-US"/>
        </w:rPr>
        <w:t>“</w:t>
      </w:r>
      <w:r w:rsidRPr="00E936E5">
        <w:rPr>
          <w:lang w:val="en-US"/>
        </w:rPr>
        <w:t xml:space="preserve">Hadamard </w:t>
      </w:r>
      <w:r w:rsidR="00DE3626" w:rsidRPr="00E936E5">
        <w:rPr>
          <w:lang w:val="en-US"/>
        </w:rPr>
        <w:t>codes”</w:t>
      </w:r>
      <w:r w:rsidRPr="00E936E5">
        <w:rPr>
          <w:lang w:val="en-US"/>
        </w:rPr>
        <w:t xml:space="preserve"> and </w:t>
      </w:r>
      <w:r w:rsidR="00DE3626" w:rsidRPr="00E936E5">
        <w:rPr>
          <w:lang w:val="en-US"/>
        </w:rPr>
        <w:t>“</w:t>
      </w:r>
      <w:r w:rsidRPr="00E936E5">
        <w:rPr>
          <w:lang w:val="en-US"/>
        </w:rPr>
        <w:t xml:space="preserve">Fourier </w:t>
      </w:r>
      <w:r w:rsidR="00DE3626" w:rsidRPr="00E936E5">
        <w:rPr>
          <w:lang w:val="en-US"/>
        </w:rPr>
        <w:t>codes”</w:t>
      </w:r>
      <w:r w:rsidRPr="00E936E5">
        <w:rPr>
          <w:lang w:val="en-US"/>
        </w:rPr>
        <w:t xml:space="preserve"> are considered. </w:t>
      </w:r>
    </w:p>
    <w:p w:rsidR="00C0744F" w:rsidRPr="00E936E5" w:rsidRDefault="003A25A5" w:rsidP="00F5606B">
      <w:pPr>
        <w:pStyle w:val="BodyText"/>
        <w:rPr>
          <w:lang w:val="en-US"/>
        </w:rPr>
      </w:pPr>
      <w:r w:rsidRPr="00E936E5">
        <w:rPr>
          <w:lang w:val="en-US"/>
        </w:rPr>
        <w:t>If</w:t>
      </w:r>
      <w:r w:rsidR="00982B74" w:rsidRPr="00E936E5">
        <w:rPr>
          <w:lang w:val="en-US"/>
        </w:rPr>
        <w:t xml:space="preserve"> </w:t>
      </w:r>
      <w:r w:rsidR="005E4B1C" w:rsidRPr="00E936E5">
        <w:rPr>
          <w:lang w:val="en-US"/>
        </w:rPr>
        <w:t xml:space="preserve">Fourier </w:t>
      </w:r>
      <w:r w:rsidR="00C0744F" w:rsidRPr="00E936E5">
        <w:rPr>
          <w:lang w:val="en-US"/>
        </w:rPr>
        <w:t xml:space="preserve">codes </w:t>
      </w:r>
      <w:r w:rsidR="00DE3626" w:rsidRPr="00E936E5">
        <w:rPr>
          <w:lang w:val="en-US"/>
        </w:rPr>
        <w:t xml:space="preserve">are </w:t>
      </w:r>
      <w:r w:rsidR="009705A3" w:rsidRPr="00E936E5">
        <w:rPr>
          <w:lang w:val="en-US"/>
        </w:rPr>
        <w:t>used</w:t>
      </w:r>
      <w:r w:rsidRPr="00E936E5">
        <w:rPr>
          <w:lang w:val="en-US"/>
        </w:rPr>
        <w:t xml:space="preserve"> the </w:t>
      </w:r>
      <w:r w:rsidR="00D121EE" w:rsidRPr="00E936E5">
        <w:rPr>
          <w:lang w:val="en-US"/>
        </w:rPr>
        <w:t xml:space="preserve">MS phase shifts the </w:t>
      </w:r>
      <w:r w:rsidRPr="00E936E5">
        <w:rPr>
          <w:lang w:val="en-US"/>
        </w:rPr>
        <w:t>four transmitted bursts according to one row of the code matrix below.</w:t>
      </w:r>
    </w:p>
    <w:tbl>
      <w:tblPr>
        <w:tblStyle w:val="TableGrid"/>
        <w:tblW w:w="0" w:type="auto"/>
        <w:jc w:val="center"/>
        <w:tblLook w:val="04A0" w:firstRow="1" w:lastRow="0" w:firstColumn="1" w:lastColumn="0" w:noHBand="0" w:noVBand="1"/>
      </w:tblPr>
      <w:tblGrid>
        <w:gridCol w:w="851"/>
        <w:gridCol w:w="851"/>
        <w:gridCol w:w="851"/>
        <w:gridCol w:w="851"/>
        <w:gridCol w:w="851"/>
      </w:tblGrid>
      <w:tr w:rsidR="003A25A5" w:rsidRPr="002860DC" w:rsidTr="003A25A5">
        <w:trPr>
          <w:jc w:val="center"/>
        </w:trPr>
        <w:tc>
          <w:tcPr>
            <w:tcW w:w="851" w:type="dxa"/>
            <w:tcBorders>
              <w:top w:val="nil"/>
              <w:left w:val="nil"/>
              <w:bottom w:val="nil"/>
              <w:right w:val="nil"/>
            </w:tcBorders>
            <w:vAlign w:val="center"/>
          </w:tcPr>
          <w:p w:rsidR="003A25A5" w:rsidRPr="00E936E5" w:rsidRDefault="003A25A5" w:rsidP="003A25A5">
            <w:pPr>
              <w:pStyle w:val="BodyText"/>
              <w:keepNext/>
              <w:spacing w:after="0"/>
              <w:jc w:val="center"/>
              <w:rPr>
                <w:lang w:val="en-US"/>
              </w:rPr>
            </w:pPr>
          </w:p>
        </w:tc>
        <w:tc>
          <w:tcPr>
            <w:tcW w:w="851" w:type="dxa"/>
            <w:tcBorders>
              <w:top w:val="nil"/>
              <w:left w:val="nil"/>
              <w:bottom w:val="single" w:sz="8" w:space="0" w:color="auto"/>
              <w:right w:val="nil"/>
            </w:tcBorders>
            <w:vAlign w:val="center"/>
          </w:tcPr>
          <w:p w:rsidR="003A25A5" w:rsidRPr="002860DC" w:rsidRDefault="003A25A5" w:rsidP="003A25A5">
            <w:pPr>
              <w:pStyle w:val="BodyText"/>
              <w:keepNext/>
              <w:spacing w:after="0"/>
              <w:jc w:val="center"/>
            </w:pPr>
            <w:r w:rsidRPr="002860DC">
              <w:t>TS0</w:t>
            </w:r>
          </w:p>
        </w:tc>
        <w:tc>
          <w:tcPr>
            <w:tcW w:w="851" w:type="dxa"/>
            <w:tcBorders>
              <w:top w:val="nil"/>
              <w:left w:val="nil"/>
              <w:bottom w:val="single" w:sz="8" w:space="0" w:color="auto"/>
              <w:right w:val="nil"/>
            </w:tcBorders>
            <w:vAlign w:val="center"/>
          </w:tcPr>
          <w:p w:rsidR="003A25A5" w:rsidRPr="002860DC" w:rsidRDefault="003A25A5" w:rsidP="003A25A5">
            <w:pPr>
              <w:pStyle w:val="BodyText"/>
              <w:keepNext/>
              <w:spacing w:after="0"/>
              <w:jc w:val="center"/>
            </w:pPr>
            <w:r w:rsidRPr="002860DC">
              <w:t>TS1</w:t>
            </w:r>
          </w:p>
        </w:tc>
        <w:tc>
          <w:tcPr>
            <w:tcW w:w="851" w:type="dxa"/>
            <w:tcBorders>
              <w:top w:val="nil"/>
              <w:left w:val="nil"/>
              <w:bottom w:val="single" w:sz="8" w:space="0" w:color="auto"/>
              <w:right w:val="nil"/>
            </w:tcBorders>
            <w:vAlign w:val="center"/>
          </w:tcPr>
          <w:p w:rsidR="003A25A5" w:rsidRPr="002860DC" w:rsidRDefault="003A25A5" w:rsidP="003A25A5">
            <w:pPr>
              <w:pStyle w:val="BodyText"/>
              <w:keepNext/>
              <w:spacing w:after="0"/>
              <w:jc w:val="center"/>
            </w:pPr>
            <w:r w:rsidRPr="002860DC">
              <w:t>TS2</w:t>
            </w:r>
          </w:p>
        </w:tc>
        <w:tc>
          <w:tcPr>
            <w:tcW w:w="851" w:type="dxa"/>
            <w:tcBorders>
              <w:top w:val="nil"/>
              <w:left w:val="nil"/>
              <w:bottom w:val="single" w:sz="8" w:space="0" w:color="auto"/>
              <w:right w:val="nil"/>
            </w:tcBorders>
            <w:vAlign w:val="center"/>
          </w:tcPr>
          <w:p w:rsidR="003A25A5" w:rsidRPr="002860DC" w:rsidRDefault="003A25A5" w:rsidP="003A25A5">
            <w:pPr>
              <w:pStyle w:val="BodyText"/>
              <w:keepNext/>
              <w:spacing w:after="0"/>
              <w:jc w:val="center"/>
            </w:pPr>
            <w:r w:rsidRPr="002860DC">
              <w:t>TS3</w:t>
            </w:r>
          </w:p>
        </w:tc>
      </w:tr>
      <w:tr w:rsidR="003A25A5" w:rsidRPr="002860DC" w:rsidTr="003A25A5">
        <w:trPr>
          <w:jc w:val="center"/>
        </w:trPr>
        <w:tc>
          <w:tcPr>
            <w:tcW w:w="851" w:type="dxa"/>
            <w:tcBorders>
              <w:top w:val="nil"/>
              <w:left w:val="nil"/>
              <w:bottom w:val="nil"/>
              <w:right w:val="single" w:sz="8" w:space="0" w:color="auto"/>
            </w:tcBorders>
            <w:vAlign w:val="center"/>
          </w:tcPr>
          <w:p w:rsidR="003A25A5" w:rsidRPr="002860DC" w:rsidRDefault="00D121EE" w:rsidP="003A25A5">
            <w:pPr>
              <w:pStyle w:val="BodyText"/>
              <w:keepNext/>
              <w:spacing w:after="0"/>
              <w:jc w:val="center"/>
            </w:pPr>
            <w:r>
              <w:t xml:space="preserve">Code </w:t>
            </w:r>
            <w:r w:rsidR="003A25A5" w:rsidRPr="002860DC">
              <w:t>1</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180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180</w:t>
            </w:r>
            <w:r w:rsidRPr="002860DC">
              <w:rPr>
                <w:rFonts w:cstheme="minorHAnsi"/>
              </w:rPr>
              <w:t>˚</w:t>
            </w:r>
          </w:p>
        </w:tc>
      </w:tr>
      <w:tr w:rsidR="003A25A5" w:rsidRPr="002860DC" w:rsidTr="003A25A5">
        <w:trPr>
          <w:trHeight w:val="40"/>
          <w:jc w:val="center"/>
        </w:trPr>
        <w:tc>
          <w:tcPr>
            <w:tcW w:w="851" w:type="dxa"/>
            <w:tcBorders>
              <w:top w:val="nil"/>
              <w:left w:val="nil"/>
              <w:bottom w:val="nil"/>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r>
      <w:tr w:rsidR="003A25A5" w:rsidRPr="002860DC" w:rsidTr="003A25A5">
        <w:trPr>
          <w:jc w:val="center"/>
        </w:trPr>
        <w:tc>
          <w:tcPr>
            <w:tcW w:w="851" w:type="dxa"/>
            <w:tcBorders>
              <w:top w:val="nil"/>
              <w:left w:val="nil"/>
              <w:bottom w:val="nil"/>
              <w:right w:val="single" w:sz="8" w:space="0" w:color="auto"/>
            </w:tcBorders>
            <w:vAlign w:val="center"/>
          </w:tcPr>
          <w:p w:rsidR="003A25A5" w:rsidRPr="002860DC" w:rsidRDefault="00D121EE" w:rsidP="003A25A5">
            <w:pPr>
              <w:pStyle w:val="BodyText"/>
              <w:keepNext/>
              <w:spacing w:after="0"/>
              <w:jc w:val="center"/>
            </w:pPr>
            <w:r>
              <w:t xml:space="preserve">Code </w:t>
            </w:r>
            <w:r w:rsidR="003A25A5" w:rsidRPr="002860DC">
              <w:t>2</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t>9</w:t>
            </w: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180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t>27</w:t>
            </w:r>
            <w:r w:rsidRPr="002860DC">
              <w:t>0</w:t>
            </w:r>
            <w:r w:rsidRPr="002860DC">
              <w:rPr>
                <w:rFonts w:cstheme="minorHAnsi"/>
              </w:rPr>
              <w:t>˚</w:t>
            </w:r>
          </w:p>
        </w:tc>
      </w:tr>
      <w:tr w:rsidR="003A25A5" w:rsidRPr="002860DC" w:rsidTr="003A25A5">
        <w:trPr>
          <w:trHeight w:val="40"/>
          <w:jc w:val="center"/>
        </w:trPr>
        <w:tc>
          <w:tcPr>
            <w:tcW w:w="851" w:type="dxa"/>
            <w:tcBorders>
              <w:top w:val="nil"/>
              <w:left w:val="nil"/>
              <w:bottom w:val="nil"/>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r>
      <w:tr w:rsidR="003A25A5" w:rsidRPr="002860DC" w:rsidTr="003A25A5">
        <w:trPr>
          <w:jc w:val="center"/>
        </w:trPr>
        <w:tc>
          <w:tcPr>
            <w:tcW w:w="851" w:type="dxa"/>
            <w:tcBorders>
              <w:top w:val="nil"/>
              <w:left w:val="nil"/>
              <w:bottom w:val="nil"/>
              <w:right w:val="single" w:sz="8" w:space="0" w:color="auto"/>
            </w:tcBorders>
            <w:vAlign w:val="center"/>
          </w:tcPr>
          <w:p w:rsidR="003A25A5" w:rsidRPr="002860DC" w:rsidRDefault="00D121EE" w:rsidP="003A25A5">
            <w:pPr>
              <w:pStyle w:val="BodyText"/>
              <w:keepNext/>
              <w:spacing w:after="0"/>
              <w:jc w:val="center"/>
            </w:pPr>
            <w:r>
              <w:t xml:space="preserve">Code </w:t>
            </w:r>
            <w:r w:rsidR="003A25A5" w:rsidRPr="002860DC">
              <w:t>3</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r>
      <w:tr w:rsidR="003A25A5" w:rsidRPr="002860DC" w:rsidTr="003A25A5">
        <w:trPr>
          <w:jc w:val="center"/>
        </w:trPr>
        <w:tc>
          <w:tcPr>
            <w:tcW w:w="851" w:type="dxa"/>
            <w:tcBorders>
              <w:top w:val="nil"/>
              <w:left w:val="nil"/>
              <w:bottom w:val="nil"/>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3A25A5" w:rsidRPr="002860DC" w:rsidRDefault="003A25A5" w:rsidP="003A25A5">
            <w:pPr>
              <w:pStyle w:val="BodyText"/>
              <w:keepNext/>
              <w:spacing w:after="0"/>
              <w:jc w:val="center"/>
              <w:rPr>
                <w:sz w:val="8"/>
                <w:szCs w:val="8"/>
              </w:rPr>
            </w:pPr>
          </w:p>
        </w:tc>
      </w:tr>
      <w:tr w:rsidR="003A25A5" w:rsidRPr="002860DC" w:rsidTr="003A25A5">
        <w:trPr>
          <w:jc w:val="center"/>
        </w:trPr>
        <w:tc>
          <w:tcPr>
            <w:tcW w:w="851" w:type="dxa"/>
            <w:tcBorders>
              <w:top w:val="nil"/>
              <w:left w:val="nil"/>
              <w:bottom w:val="nil"/>
              <w:right w:val="single" w:sz="8" w:space="0" w:color="auto"/>
            </w:tcBorders>
            <w:vAlign w:val="center"/>
          </w:tcPr>
          <w:p w:rsidR="003A25A5" w:rsidRPr="002860DC" w:rsidRDefault="00D121EE" w:rsidP="003A25A5">
            <w:pPr>
              <w:pStyle w:val="BodyText"/>
              <w:keepNext/>
              <w:spacing w:after="0"/>
              <w:jc w:val="center"/>
            </w:pPr>
            <w:r>
              <w:t xml:space="preserve">Code </w:t>
            </w:r>
            <w:r w:rsidR="003A25A5" w:rsidRPr="002860DC">
              <w:t>4</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t>27</w:t>
            </w: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rsidRPr="002860DC">
              <w:t>180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3A25A5" w:rsidRPr="002860DC" w:rsidRDefault="003A25A5" w:rsidP="003A25A5">
            <w:pPr>
              <w:pStyle w:val="BodyText"/>
              <w:keepNext/>
              <w:spacing w:after="0"/>
              <w:jc w:val="center"/>
            </w:pPr>
            <w:r>
              <w:t>9</w:t>
            </w:r>
            <w:r w:rsidRPr="002860DC">
              <w:t>0</w:t>
            </w:r>
            <w:r w:rsidRPr="002860DC">
              <w:rPr>
                <w:rFonts w:cstheme="minorHAnsi"/>
              </w:rPr>
              <w:t>˚</w:t>
            </w:r>
          </w:p>
        </w:tc>
      </w:tr>
    </w:tbl>
    <w:p w:rsidR="00C0744F" w:rsidRDefault="00C0744F" w:rsidP="00F5606B">
      <w:pPr>
        <w:pStyle w:val="BodyText"/>
        <w:rPr>
          <w:rFonts w:eastAsiaTheme="minorEastAsia"/>
        </w:rPr>
      </w:pPr>
    </w:p>
    <w:p w:rsidR="00825017" w:rsidRPr="00E936E5" w:rsidRDefault="00825017" w:rsidP="00825017">
      <w:pPr>
        <w:pStyle w:val="Caption"/>
        <w:ind w:left="0"/>
        <w:rPr>
          <w:lang w:val="en-US"/>
        </w:rPr>
      </w:pPr>
      <w:r w:rsidRPr="00E936E5">
        <w:rPr>
          <w:lang w:val="en-US"/>
        </w:rPr>
        <w:t xml:space="preserve">Figure </w:t>
      </w:r>
      <w:r w:rsidRPr="002860DC">
        <w:fldChar w:fldCharType="begin"/>
      </w:r>
      <w:r w:rsidRPr="00E936E5">
        <w:rPr>
          <w:lang w:val="en-US"/>
        </w:rPr>
        <w:instrText xml:space="preserve"> SEQ Figure \* ARABIC </w:instrText>
      </w:r>
      <w:r w:rsidRPr="002860DC">
        <w:fldChar w:fldCharType="separate"/>
      </w:r>
      <w:r w:rsidR="00A66568" w:rsidRPr="00E936E5">
        <w:rPr>
          <w:noProof/>
          <w:lang w:val="en-US"/>
        </w:rPr>
        <w:t>1</w:t>
      </w:r>
      <w:r w:rsidRPr="002860DC">
        <w:rPr>
          <w:noProof/>
        </w:rPr>
        <w:fldChar w:fldCharType="end"/>
      </w:r>
      <w:r w:rsidRPr="00E936E5">
        <w:rPr>
          <w:lang w:val="en-US"/>
        </w:rPr>
        <w:t>: Phase shift</w:t>
      </w:r>
      <w:r w:rsidR="00D121EE" w:rsidRPr="00E936E5">
        <w:rPr>
          <w:lang w:val="en-US"/>
        </w:rPr>
        <w:t>s of four consecutive bursts</w:t>
      </w:r>
      <w:r w:rsidRPr="00E936E5">
        <w:rPr>
          <w:lang w:val="en-US"/>
        </w:rPr>
        <w:t xml:space="preserve"> when Fourier codes are used.</w:t>
      </w:r>
    </w:p>
    <w:p w:rsidR="00825017" w:rsidRPr="00E936E5" w:rsidRDefault="00825017" w:rsidP="00F5606B">
      <w:pPr>
        <w:pStyle w:val="BodyText"/>
        <w:rPr>
          <w:rFonts w:eastAsiaTheme="minorEastAsia"/>
          <w:lang w:val="en-US"/>
        </w:rPr>
      </w:pPr>
    </w:p>
    <w:p w:rsidR="00C0744F" w:rsidRPr="00E936E5" w:rsidRDefault="003A25A5" w:rsidP="00F5606B">
      <w:pPr>
        <w:pStyle w:val="BodyText"/>
        <w:rPr>
          <w:rFonts w:eastAsiaTheme="minorEastAsia"/>
          <w:lang w:val="en-US"/>
        </w:rPr>
      </w:pPr>
      <w:r w:rsidRPr="00E936E5">
        <w:rPr>
          <w:rFonts w:eastAsiaTheme="minorEastAsia"/>
          <w:lang w:val="en-US"/>
        </w:rPr>
        <w:t xml:space="preserve">If </w:t>
      </w:r>
      <w:r w:rsidR="00C0744F" w:rsidRPr="00E936E5">
        <w:rPr>
          <w:rFonts w:eastAsiaTheme="minorEastAsia"/>
          <w:lang w:val="en-US"/>
        </w:rPr>
        <w:t xml:space="preserve">Hadamard </w:t>
      </w:r>
      <w:r w:rsidRPr="00E936E5">
        <w:rPr>
          <w:rFonts w:eastAsiaTheme="minorEastAsia"/>
          <w:lang w:val="en-US"/>
        </w:rPr>
        <w:t xml:space="preserve">codes are </w:t>
      </w:r>
      <w:r w:rsidR="009705A3" w:rsidRPr="00E936E5">
        <w:rPr>
          <w:rFonts w:eastAsiaTheme="minorEastAsia"/>
          <w:lang w:val="en-US"/>
        </w:rPr>
        <w:t>used</w:t>
      </w:r>
      <w:r w:rsidRPr="00E936E5">
        <w:rPr>
          <w:rFonts w:eastAsiaTheme="minorEastAsia"/>
          <w:lang w:val="en-US"/>
        </w:rPr>
        <w:t xml:space="preserve">, the following phase shifts are </w:t>
      </w:r>
      <w:r w:rsidR="009705A3" w:rsidRPr="00E936E5">
        <w:rPr>
          <w:rFonts w:eastAsiaTheme="minorEastAsia"/>
          <w:lang w:val="en-US"/>
        </w:rPr>
        <w:t>applied</w:t>
      </w:r>
      <w:r w:rsidRPr="00E936E5">
        <w:rPr>
          <w:rFonts w:eastAsiaTheme="minorEastAsia"/>
          <w:lang w:val="en-US"/>
        </w:rPr>
        <w:t>.</w:t>
      </w:r>
    </w:p>
    <w:tbl>
      <w:tblPr>
        <w:tblStyle w:val="TableGrid"/>
        <w:tblW w:w="0" w:type="auto"/>
        <w:jc w:val="center"/>
        <w:tblLook w:val="04A0" w:firstRow="1" w:lastRow="0" w:firstColumn="1" w:lastColumn="0" w:noHBand="0" w:noVBand="1"/>
      </w:tblPr>
      <w:tblGrid>
        <w:gridCol w:w="851"/>
        <w:gridCol w:w="851"/>
        <w:gridCol w:w="851"/>
        <w:gridCol w:w="851"/>
        <w:gridCol w:w="851"/>
      </w:tblGrid>
      <w:tr w:rsidR="006E1C92" w:rsidRPr="002860DC" w:rsidTr="00F314D9">
        <w:trPr>
          <w:jc w:val="center"/>
        </w:trPr>
        <w:tc>
          <w:tcPr>
            <w:tcW w:w="851" w:type="dxa"/>
            <w:tcBorders>
              <w:top w:val="nil"/>
              <w:left w:val="nil"/>
              <w:bottom w:val="nil"/>
              <w:right w:val="nil"/>
            </w:tcBorders>
            <w:vAlign w:val="center"/>
          </w:tcPr>
          <w:p w:rsidR="006E1C92" w:rsidRPr="00E936E5" w:rsidRDefault="006E1C92" w:rsidP="00F314D9">
            <w:pPr>
              <w:pStyle w:val="BodyText"/>
              <w:keepNext/>
              <w:spacing w:after="0"/>
              <w:jc w:val="center"/>
              <w:rPr>
                <w:lang w:val="en-US"/>
              </w:rPr>
            </w:pPr>
          </w:p>
        </w:tc>
        <w:tc>
          <w:tcPr>
            <w:tcW w:w="851" w:type="dxa"/>
            <w:tcBorders>
              <w:top w:val="nil"/>
              <w:left w:val="nil"/>
              <w:bottom w:val="single" w:sz="8" w:space="0" w:color="auto"/>
              <w:right w:val="nil"/>
            </w:tcBorders>
            <w:vAlign w:val="center"/>
          </w:tcPr>
          <w:p w:rsidR="006E1C92" w:rsidRPr="002860DC" w:rsidRDefault="006E1C92" w:rsidP="00F314D9">
            <w:pPr>
              <w:pStyle w:val="BodyText"/>
              <w:keepNext/>
              <w:spacing w:after="0"/>
              <w:jc w:val="center"/>
            </w:pPr>
            <w:r w:rsidRPr="002860DC">
              <w:t>TS0</w:t>
            </w:r>
          </w:p>
        </w:tc>
        <w:tc>
          <w:tcPr>
            <w:tcW w:w="851" w:type="dxa"/>
            <w:tcBorders>
              <w:top w:val="nil"/>
              <w:left w:val="nil"/>
              <w:bottom w:val="single" w:sz="8" w:space="0" w:color="auto"/>
              <w:right w:val="nil"/>
            </w:tcBorders>
            <w:vAlign w:val="center"/>
          </w:tcPr>
          <w:p w:rsidR="006E1C92" w:rsidRPr="002860DC" w:rsidRDefault="006E1C92" w:rsidP="00F314D9">
            <w:pPr>
              <w:pStyle w:val="BodyText"/>
              <w:keepNext/>
              <w:spacing w:after="0"/>
              <w:jc w:val="center"/>
            </w:pPr>
            <w:r w:rsidRPr="002860DC">
              <w:t>TS1</w:t>
            </w:r>
          </w:p>
        </w:tc>
        <w:tc>
          <w:tcPr>
            <w:tcW w:w="851" w:type="dxa"/>
            <w:tcBorders>
              <w:top w:val="nil"/>
              <w:left w:val="nil"/>
              <w:bottom w:val="single" w:sz="8" w:space="0" w:color="auto"/>
              <w:right w:val="nil"/>
            </w:tcBorders>
            <w:vAlign w:val="center"/>
          </w:tcPr>
          <w:p w:rsidR="006E1C92" w:rsidRPr="002860DC" w:rsidRDefault="006E1C92" w:rsidP="00F314D9">
            <w:pPr>
              <w:pStyle w:val="BodyText"/>
              <w:keepNext/>
              <w:spacing w:after="0"/>
              <w:jc w:val="center"/>
            </w:pPr>
            <w:r w:rsidRPr="002860DC">
              <w:t>TS2</w:t>
            </w:r>
          </w:p>
        </w:tc>
        <w:tc>
          <w:tcPr>
            <w:tcW w:w="851" w:type="dxa"/>
            <w:tcBorders>
              <w:top w:val="nil"/>
              <w:left w:val="nil"/>
              <w:bottom w:val="single" w:sz="8" w:space="0" w:color="auto"/>
              <w:right w:val="nil"/>
            </w:tcBorders>
            <w:vAlign w:val="center"/>
          </w:tcPr>
          <w:p w:rsidR="006E1C92" w:rsidRPr="002860DC" w:rsidRDefault="006E1C92" w:rsidP="00F314D9">
            <w:pPr>
              <w:pStyle w:val="BodyText"/>
              <w:keepNext/>
              <w:spacing w:after="0"/>
              <w:jc w:val="center"/>
            </w:pPr>
            <w:r w:rsidRPr="002860DC">
              <w:t>TS3</w:t>
            </w:r>
          </w:p>
        </w:tc>
      </w:tr>
      <w:tr w:rsidR="006E1C92" w:rsidRPr="002860DC" w:rsidTr="00F314D9">
        <w:trPr>
          <w:jc w:val="center"/>
        </w:trPr>
        <w:tc>
          <w:tcPr>
            <w:tcW w:w="851" w:type="dxa"/>
            <w:tcBorders>
              <w:top w:val="nil"/>
              <w:left w:val="nil"/>
              <w:bottom w:val="nil"/>
              <w:right w:val="single" w:sz="8" w:space="0" w:color="auto"/>
            </w:tcBorders>
            <w:vAlign w:val="center"/>
          </w:tcPr>
          <w:p w:rsidR="006E1C92" w:rsidRPr="002860DC" w:rsidRDefault="00D121EE" w:rsidP="00F314D9">
            <w:pPr>
              <w:pStyle w:val="BodyText"/>
              <w:keepNext/>
              <w:spacing w:after="0"/>
              <w:jc w:val="center"/>
            </w:pPr>
            <w:r>
              <w:t xml:space="preserve">Code </w:t>
            </w:r>
            <w:r w:rsidR="006E1C92" w:rsidRPr="002860DC">
              <w:t>1</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r>
      <w:tr w:rsidR="006E1C92" w:rsidRPr="002860DC" w:rsidTr="00F314D9">
        <w:trPr>
          <w:trHeight w:val="40"/>
          <w:jc w:val="center"/>
        </w:trPr>
        <w:tc>
          <w:tcPr>
            <w:tcW w:w="851" w:type="dxa"/>
            <w:tcBorders>
              <w:top w:val="nil"/>
              <w:left w:val="nil"/>
              <w:bottom w:val="nil"/>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r>
      <w:tr w:rsidR="006E1C92" w:rsidRPr="002860DC" w:rsidTr="00F314D9">
        <w:trPr>
          <w:jc w:val="center"/>
        </w:trPr>
        <w:tc>
          <w:tcPr>
            <w:tcW w:w="851" w:type="dxa"/>
            <w:tcBorders>
              <w:top w:val="nil"/>
              <w:left w:val="nil"/>
              <w:bottom w:val="nil"/>
              <w:right w:val="single" w:sz="8" w:space="0" w:color="auto"/>
            </w:tcBorders>
            <w:vAlign w:val="center"/>
          </w:tcPr>
          <w:p w:rsidR="006E1C92" w:rsidRPr="002860DC" w:rsidRDefault="00D121EE" w:rsidP="00F314D9">
            <w:pPr>
              <w:pStyle w:val="BodyText"/>
              <w:keepNext/>
              <w:spacing w:after="0"/>
              <w:jc w:val="center"/>
            </w:pPr>
            <w:r>
              <w:t xml:space="preserve">Code </w:t>
            </w:r>
            <w:r w:rsidR="006E1C92" w:rsidRPr="002860DC">
              <w:t>2</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t>18</w:t>
            </w: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t>18</w:t>
            </w:r>
            <w:r w:rsidRPr="002860DC">
              <w:t>0</w:t>
            </w:r>
            <w:r w:rsidRPr="002860DC">
              <w:rPr>
                <w:rFonts w:cstheme="minorHAnsi"/>
              </w:rPr>
              <w:t>˚</w:t>
            </w:r>
          </w:p>
        </w:tc>
      </w:tr>
      <w:tr w:rsidR="006E1C92" w:rsidRPr="002860DC" w:rsidTr="00F314D9">
        <w:trPr>
          <w:trHeight w:val="40"/>
          <w:jc w:val="center"/>
        </w:trPr>
        <w:tc>
          <w:tcPr>
            <w:tcW w:w="851" w:type="dxa"/>
            <w:tcBorders>
              <w:top w:val="nil"/>
              <w:left w:val="nil"/>
              <w:bottom w:val="nil"/>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r>
      <w:tr w:rsidR="006E1C92" w:rsidRPr="002860DC" w:rsidTr="00F314D9">
        <w:trPr>
          <w:jc w:val="center"/>
        </w:trPr>
        <w:tc>
          <w:tcPr>
            <w:tcW w:w="851" w:type="dxa"/>
            <w:tcBorders>
              <w:top w:val="nil"/>
              <w:left w:val="nil"/>
              <w:bottom w:val="nil"/>
              <w:right w:val="single" w:sz="8" w:space="0" w:color="auto"/>
            </w:tcBorders>
            <w:vAlign w:val="center"/>
          </w:tcPr>
          <w:p w:rsidR="006E1C92" w:rsidRPr="002860DC" w:rsidRDefault="00D121EE" w:rsidP="00F314D9">
            <w:pPr>
              <w:pStyle w:val="BodyText"/>
              <w:keepNext/>
              <w:spacing w:after="0"/>
              <w:jc w:val="center"/>
            </w:pPr>
            <w:r>
              <w:t xml:space="preserve">Code </w:t>
            </w:r>
            <w:r w:rsidR="006E1C92" w:rsidRPr="002860DC">
              <w:t>3</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t>18</w:t>
            </w: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t>18</w:t>
            </w:r>
            <w:r w:rsidRPr="002860DC">
              <w:t>0</w:t>
            </w:r>
            <w:r w:rsidRPr="002860DC">
              <w:rPr>
                <w:rFonts w:cstheme="minorHAnsi"/>
              </w:rPr>
              <w:t>˚</w:t>
            </w:r>
          </w:p>
        </w:tc>
      </w:tr>
      <w:tr w:rsidR="006E1C92" w:rsidRPr="002860DC" w:rsidTr="00F314D9">
        <w:trPr>
          <w:jc w:val="center"/>
        </w:trPr>
        <w:tc>
          <w:tcPr>
            <w:tcW w:w="851" w:type="dxa"/>
            <w:tcBorders>
              <w:top w:val="nil"/>
              <w:left w:val="nil"/>
              <w:bottom w:val="nil"/>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6E1C92" w:rsidRPr="002860DC" w:rsidRDefault="006E1C92" w:rsidP="00F314D9">
            <w:pPr>
              <w:pStyle w:val="BodyText"/>
              <w:keepNext/>
              <w:spacing w:after="0"/>
              <w:jc w:val="center"/>
              <w:rPr>
                <w:sz w:val="8"/>
                <w:szCs w:val="8"/>
              </w:rPr>
            </w:pPr>
          </w:p>
        </w:tc>
      </w:tr>
      <w:tr w:rsidR="006E1C92" w:rsidRPr="002860DC" w:rsidTr="00F314D9">
        <w:trPr>
          <w:jc w:val="center"/>
        </w:trPr>
        <w:tc>
          <w:tcPr>
            <w:tcW w:w="851" w:type="dxa"/>
            <w:tcBorders>
              <w:top w:val="nil"/>
              <w:left w:val="nil"/>
              <w:bottom w:val="nil"/>
              <w:right w:val="single" w:sz="8" w:space="0" w:color="auto"/>
            </w:tcBorders>
            <w:vAlign w:val="center"/>
          </w:tcPr>
          <w:p w:rsidR="006E1C92" w:rsidRPr="002860DC" w:rsidRDefault="00D121EE" w:rsidP="00F314D9">
            <w:pPr>
              <w:pStyle w:val="BodyText"/>
              <w:keepNext/>
              <w:spacing w:after="0"/>
              <w:jc w:val="center"/>
            </w:pPr>
            <w:r>
              <w:t xml:space="preserve">Code </w:t>
            </w:r>
            <w:r w:rsidR="006E1C92" w:rsidRPr="002860DC">
              <w:t>4</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t>18</w:t>
            </w: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180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6E1C92" w:rsidRPr="002860DC" w:rsidRDefault="006E1C92" w:rsidP="00F314D9">
            <w:pPr>
              <w:pStyle w:val="BodyText"/>
              <w:keepNext/>
              <w:spacing w:after="0"/>
              <w:jc w:val="center"/>
            </w:pPr>
            <w:r w:rsidRPr="002860DC">
              <w:t>0</w:t>
            </w:r>
            <w:r w:rsidRPr="002860DC">
              <w:rPr>
                <w:rFonts w:cstheme="minorHAnsi"/>
              </w:rPr>
              <w:t>˚</w:t>
            </w:r>
          </w:p>
        </w:tc>
      </w:tr>
    </w:tbl>
    <w:p w:rsidR="005E4B1C" w:rsidRDefault="005E4B1C" w:rsidP="00F5606B">
      <w:pPr>
        <w:pStyle w:val="BodyText"/>
        <w:rPr>
          <w:rFonts w:eastAsiaTheme="minorEastAsia"/>
        </w:rPr>
      </w:pPr>
    </w:p>
    <w:p w:rsidR="00825017" w:rsidRPr="00583469" w:rsidRDefault="00825017" w:rsidP="00825017">
      <w:pPr>
        <w:pStyle w:val="Caption"/>
        <w:ind w:left="0"/>
        <w:rPr>
          <w:lang w:val="en-US"/>
        </w:rPr>
      </w:pPr>
      <w:r w:rsidRPr="00583469">
        <w:rPr>
          <w:lang w:val="en-US"/>
        </w:rPr>
        <w:t xml:space="preserve">Figure </w:t>
      </w:r>
      <w:r w:rsidRPr="002860DC">
        <w:fldChar w:fldCharType="begin"/>
      </w:r>
      <w:r w:rsidRPr="00583469">
        <w:rPr>
          <w:lang w:val="en-US"/>
        </w:rPr>
        <w:instrText xml:space="preserve"> SEQ Figure \* ARABIC </w:instrText>
      </w:r>
      <w:r w:rsidRPr="002860DC">
        <w:fldChar w:fldCharType="separate"/>
      </w:r>
      <w:r w:rsidR="00A66568" w:rsidRPr="00583469">
        <w:rPr>
          <w:noProof/>
          <w:lang w:val="en-US"/>
        </w:rPr>
        <w:t>2</w:t>
      </w:r>
      <w:r w:rsidRPr="002860DC">
        <w:rPr>
          <w:noProof/>
        </w:rPr>
        <w:fldChar w:fldCharType="end"/>
      </w:r>
      <w:r w:rsidR="00D121EE" w:rsidRPr="00583469">
        <w:rPr>
          <w:lang w:val="en-US"/>
        </w:rPr>
        <w:t xml:space="preserve">: Phase shifts of four consecutive bursts </w:t>
      </w:r>
      <w:r w:rsidRPr="00583469">
        <w:rPr>
          <w:lang w:val="en-US"/>
        </w:rPr>
        <w:t>when Hadamard codes are used.</w:t>
      </w:r>
    </w:p>
    <w:p w:rsidR="00825017" w:rsidRPr="00583469" w:rsidRDefault="00825017" w:rsidP="00F5606B">
      <w:pPr>
        <w:pStyle w:val="BodyText"/>
        <w:rPr>
          <w:rFonts w:eastAsiaTheme="minorEastAsia"/>
          <w:lang w:val="en-US"/>
        </w:rPr>
      </w:pPr>
    </w:p>
    <w:p w:rsidR="00982B74" w:rsidRPr="002860DC" w:rsidRDefault="00982B74" w:rsidP="00982B74">
      <w:pPr>
        <w:pStyle w:val="Heading2"/>
      </w:pPr>
      <w:r w:rsidRPr="002860DC">
        <w:t>Receiver</w:t>
      </w:r>
    </w:p>
    <w:p w:rsidR="0049111F" w:rsidRPr="00583469" w:rsidRDefault="00DD7EE4" w:rsidP="00F5606B">
      <w:pPr>
        <w:pStyle w:val="BodyText"/>
        <w:rPr>
          <w:lang w:val="en-US"/>
        </w:rPr>
      </w:pPr>
      <w:r w:rsidRPr="00583469">
        <w:rPr>
          <w:lang w:val="en-US"/>
        </w:rPr>
        <w:t xml:space="preserve">At the receiver side, the received </w:t>
      </w:r>
      <w:r w:rsidR="003A25A5" w:rsidRPr="00583469">
        <w:rPr>
          <w:lang w:val="en-US"/>
        </w:rPr>
        <w:t>bursts</w:t>
      </w:r>
      <w:r w:rsidRPr="00583469">
        <w:rPr>
          <w:lang w:val="en-US"/>
        </w:rPr>
        <w:t xml:space="preserve"> </w:t>
      </w:r>
      <w:r w:rsidR="003A25A5" w:rsidRPr="00583469">
        <w:rPr>
          <w:lang w:val="en-US"/>
        </w:rPr>
        <w:t xml:space="preserve">within a TDMA frame </w:t>
      </w:r>
      <w:r w:rsidRPr="00583469">
        <w:rPr>
          <w:lang w:val="en-US"/>
        </w:rPr>
        <w:t xml:space="preserve">are buffered. The row of the orthogonal matrix used by each user is known at the receiver. For example if user X used the third row of a </w:t>
      </w:r>
      <w:r w:rsidR="003A25A5" w:rsidRPr="00583469">
        <w:rPr>
          <w:lang w:val="en-US"/>
        </w:rPr>
        <w:t xml:space="preserve">code </w:t>
      </w:r>
      <w:r w:rsidRPr="00583469">
        <w:rPr>
          <w:lang w:val="en-US"/>
        </w:rPr>
        <w:t xml:space="preserve">matrix in order to </w:t>
      </w:r>
      <w:r w:rsidR="009D0CD7" w:rsidRPr="00583469">
        <w:rPr>
          <w:lang w:val="en-US"/>
        </w:rPr>
        <w:t xml:space="preserve">perform the </w:t>
      </w:r>
      <w:r w:rsidRPr="00583469">
        <w:rPr>
          <w:lang w:val="en-US"/>
        </w:rPr>
        <w:t>phase shift</w:t>
      </w:r>
      <w:r w:rsidR="009D0CD7" w:rsidRPr="00583469">
        <w:rPr>
          <w:lang w:val="en-US"/>
        </w:rPr>
        <w:t>s</w:t>
      </w:r>
      <w:r w:rsidRPr="00583469">
        <w:rPr>
          <w:lang w:val="en-US"/>
        </w:rPr>
        <w:t xml:space="preserve"> </w:t>
      </w:r>
      <w:r w:rsidR="009D0CD7" w:rsidRPr="00583469">
        <w:rPr>
          <w:lang w:val="en-US"/>
        </w:rPr>
        <w:t xml:space="preserve">during </w:t>
      </w:r>
      <w:r w:rsidRPr="00583469">
        <w:rPr>
          <w:lang w:val="en-US"/>
        </w:rPr>
        <w:t xml:space="preserve">the </w:t>
      </w:r>
      <w:r w:rsidR="003A25A5" w:rsidRPr="00583469">
        <w:rPr>
          <w:lang w:val="en-US"/>
        </w:rPr>
        <w:t>burst</w:t>
      </w:r>
      <w:r w:rsidRPr="00583469">
        <w:rPr>
          <w:lang w:val="en-US"/>
        </w:rPr>
        <w:t xml:space="preserve"> repetitions, then the receiver must </w:t>
      </w:r>
      <w:r w:rsidR="009D0CD7" w:rsidRPr="00583469">
        <w:rPr>
          <w:lang w:val="en-US"/>
        </w:rPr>
        <w:t xml:space="preserve">perform the </w:t>
      </w:r>
      <w:r w:rsidR="00621DF3" w:rsidRPr="00583469">
        <w:rPr>
          <w:lang w:val="en-US"/>
        </w:rPr>
        <w:t>reverse</w:t>
      </w:r>
      <w:r w:rsidR="009D0CD7" w:rsidRPr="00583469">
        <w:rPr>
          <w:lang w:val="en-US"/>
        </w:rPr>
        <w:t xml:space="preserve"> operation</w:t>
      </w:r>
      <w:r w:rsidRPr="00583469">
        <w:rPr>
          <w:lang w:val="en-US"/>
        </w:rPr>
        <w:t xml:space="preserve">. </w:t>
      </w:r>
      <w:r w:rsidR="009D0CD7" w:rsidRPr="00583469">
        <w:rPr>
          <w:lang w:val="en-US"/>
        </w:rPr>
        <w:t>I.e. a</w:t>
      </w:r>
      <w:r w:rsidRPr="00583469">
        <w:rPr>
          <w:lang w:val="en-US"/>
        </w:rPr>
        <w:t xml:space="preserve">fter all the </w:t>
      </w:r>
      <w:r w:rsidR="003A25A5" w:rsidRPr="00583469">
        <w:rPr>
          <w:lang w:val="en-US"/>
        </w:rPr>
        <w:t>burst</w:t>
      </w:r>
      <w:r w:rsidRPr="00583469">
        <w:rPr>
          <w:lang w:val="en-US"/>
        </w:rPr>
        <w:t xml:space="preserve"> repetitions have been received, the </w:t>
      </w:r>
      <w:r w:rsidR="003A25A5" w:rsidRPr="00583469">
        <w:rPr>
          <w:lang w:val="en-US"/>
        </w:rPr>
        <w:t>bursts</w:t>
      </w:r>
      <w:r w:rsidRPr="00583469">
        <w:rPr>
          <w:lang w:val="en-US"/>
        </w:rPr>
        <w:t xml:space="preserve"> are </w:t>
      </w:r>
      <w:r w:rsidR="00621DF3" w:rsidRPr="00583469">
        <w:rPr>
          <w:lang w:val="en-US"/>
        </w:rPr>
        <w:t>phase shifted according to the same matrix row</w:t>
      </w:r>
      <w:r w:rsidR="003A25A5" w:rsidRPr="00583469">
        <w:rPr>
          <w:lang w:val="en-US"/>
        </w:rPr>
        <w:t>, but in the opposite direction</w:t>
      </w:r>
      <w:r w:rsidR="00621DF3" w:rsidRPr="00583469">
        <w:rPr>
          <w:lang w:val="en-US"/>
        </w:rPr>
        <w:t xml:space="preserve">, followed by </w:t>
      </w:r>
      <w:r w:rsidRPr="00583469">
        <w:rPr>
          <w:lang w:val="en-US"/>
        </w:rPr>
        <w:t xml:space="preserve">simple addition of the received (I,Q) samples. </w:t>
      </w:r>
    </w:p>
    <w:p w:rsidR="007B7795" w:rsidRDefault="00386029" w:rsidP="00D54D72">
      <w:pPr>
        <w:pStyle w:val="BodyText"/>
        <w:keepNext/>
        <w:jc w:val="center"/>
      </w:pPr>
      <w:r>
        <w:rPr>
          <w:noProof/>
          <w:lang w:eastAsia="sv-SE"/>
        </w:rPr>
        <w:drawing>
          <wp:inline distT="0" distB="0" distL="0" distR="0" wp14:anchorId="19C8931B" wp14:editId="3EC0234A">
            <wp:extent cx="4957948" cy="1205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8930" cy="1206194"/>
                    </a:xfrm>
                    <a:prstGeom prst="rect">
                      <a:avLst/>
                    </a:prstGeom>
                    <a:noFill/>
                  </pic:spPr>
                </pic:pic>
              </a:graphicData>
            </a:graphic>
          </wp:inline>
        </w:drawing>
      </w:r>
    </w:p>
    <w:p w:rsidR="007B7795" w:rsidRPr="00583469" w:rsidRDefault="007B7795" w:rsidP="00732564">
      <w:pPr>
        <w:pStyle w:val="Caption"/>
        <w:ind w:left="0"/>
        <w:rPr>
          <w:lang w:val="en-US"/>
        </w:rPr>
      </w:pPr>
      <w:bookmarkStart w:id="1" w:name="_Ref391117540"/>
      <w:r w:rsidRPr="00583469">
        <w:rPr>
          <w:lang w:val="en-US"/>
        </w:rPr>
        <w:t xml:space="preserve">Figure </w:t>
      </w:r>
      <w:r w:rsidR="004F6A9C">
        <w:fldChar w:fldCharType="begin"/>
      </w:r>
      <w:r w:rsidR="004F6A9C" w:rsidRPr="00583469">
        <w:rPr>
          <w:lang w:val="en-US"/>
        </w:rPr>
        <w:instrText xml:space="preserve"> SEQ Figure \* ARABIC </w:instrText>
      </w:r>
      <w:r w:rsidR="004F6A9C">
        <w:fldChar w:fldCharType="separate"/>
      </w:r>
      <w:r w:rsidR="00A66568" w:rsidRPr="00583469">
        <w:rPr>
          <w:noProof/>
          <w:lang w:val="en-US"/>
        </w:rPr>
        <w:t>3</w:t>
      </w:r>
      <w:r w:rsidR="004F6A9C">
        <w:rPr>
          <w:noProof/>
        </w:rPr>
        <w:fldChar w:fldCharType="end"/>
      </w:r>
      <w:bookmarkEnd w:id="1"/>
      <w:r w:rsidR="00732564" w:rsidRPr="00583469">
        <w:rPr>
          <w:lang w:val="en-US"/>
        </w:rPr>
        <w:t>:</w:t>
      </w:r>
      <w:r w:rsidRPr="00583469">
        <w:rPr>
          <w:lang w:val="en-US"/>
        </w:rPr>
        <w:t xml:space="preserve"> Illustration of how the proposal impacts MS and BTS procedures.</w:t>
      </w:r>
    </w:p>
    <w:p w:rsidR="00621DF3" w:rsidRPr="00583469" w:rsidRDefault="00621DF3" w:rsidP="00621DF3">
      <w:pPr>
        <w:pStyle w:val="BodyText"/>
        <w:rPr>
          <w:lang w:val="en-US" w:eastAsia="ko-KR"/>
        </w:rPr>
      </w:pPr>
    </w:p>
    <w:p w:rsidR="0013177F" w:rsidRPr="00583469" w:rsidRDefault="00B41242" w:rsidP="00F70DC4">
      <w:pPr>
        <w:pStyle w:val="BodyText"/>
        <w:rPr>
          <w:lang w:val="en-US"/>
        </w:rPr>
      </w:pPr>
      <w:r>
        <w:fldChar w:fldCharType="begin"/>
      </w:r>
      <w:r w:rsidRPr="00583469">
        <w:rPr>
          <w:lang w:val="en-US"/>
        </w:rPr>
        <w:instrText xml:space="preserve"> REF _Ref391117540 \h </w:instrText>
      </w:r>
      <w:r>
        <w:fldChar w:fldCharType="separate"/>
      </w:r>
      <w:r w:rsidR="00A66568" w:rsidRPr="00583469">
        <w:rPr>
          <w:lang w:val="en-US"/>
        </w:rPr>
        <w:t xml:space="preserve">Figure </w:t>
      </w:r>
      <w:r w:rsidR="00A66568" w:rsidRPr="00583469">
        <w:rPr>
          <w:noProof/>
          <w:lang w:val="en-US"/>
        </w:rPr>
        <w:t>3</w:t>
      </w:r>
      <w:r>
        <w:fldChar w:fldCharType="end"/>
      </w:r>
      <w:r w:rsidRPr="00583469">
        <w:rPr>
          <w:lang w:val="en-US"/>
        </w:rPr>
        <w:t xml:space="preserve"> </w:t>
      </w:r>
      <w:r w:rsidR="00F50657" w:rsidRPr="00583469">
        <w:rPr>
          <w:lang w:val="en-US"/>
        </w:rPr>
        <w:t>illustrates how the MS and the BTS are impacted by the proposal (boxes without filling).</w:t>
      </w:r>
      <w:r w:rsidR="00E15DDA" w:rsidRPr="00583469">
        <w:rPr>
          <w:lang w:val="en-US"/>
        </w:rPr>
        <w:t xml:space="preserve"> No hardware changes are </w:t>
      </w:r>
      <w:r w:rsidR="00457F06" w:rsidRPr="00583469">
        <w:rPr>
          <w:lang w:val="en-US"/>
        </w:rPr>
        <w:t>foreseen;</w:t>
      </w:r>
      <w:r w:rsidR="00E15DDA" w:rsidRPr="00583469">
        <w:rPr>
          <w:lang w:val="en-US"/>
        </w:rPr>
        <w:t xml:space="preserve"> the new logic is</w:t>
      </w:r>
      <w:r w:rsidR="00457F06" w:rsidRPr="00583469">
        <w:rPr>
          <w:lang w:val="en-US"/>
        </w:rPr>
        <w:t xml:space="preserve"> of low complexity and can be</w:t>
      </w:r>
      <w:r w:rsidR="00E15DDA" w:rsidRPr="00583469">
        <w:rPr>
          <w:lang w:val="en-US"/>
        </w:rPr>
        <w:t xml:space="preserve"> implemented in software.</w:t>
      </w:r>
    </w:p>
    <w:p w:rsidR="00621DF3" w:rsidRPr="00583469" w:rsidRDefault="00621DF3" w:rsidP="00CA07C8">
      <w:pPr>
        <w:pStyle w:val="Heading3"/>
        <w:rPr>
          <w:lang w:val="en-US"/>
        </w:rPr>
      </w:pPr>
      <w:r w:rsidRPr="00583469">
        <w:rPr>
          <w:lang w:val="en-US"/>
        </w:rPr>
        <w:t xml:space="preserve">Managing frequency </w:t>
      </w:r>
      <w:r w:rsidR="00336BD2" w:rsidRPr="00583469">
        <w:rPr>
          <w:lang w:val="en-US"/>
        </w:rPr>
        <w:t>offset</w:t>
      </w:r>
      <w:r w:rsidR="00972356" w:rsidRPr="00583469">
        <w:rPr>
          <w:lang w:val="en-US"/>
        </w:rPr>
        <w:t xml:space="preserve"> and subchannel power imbalance</w:t>
      </w:r>
    </w:p>
    <w:p w:rsidR="00621DF3" w:rsidRPr="00583469" w:rsidRDefault="00D16CA4" w:rsidP="00445F12">
      <w:pPr>
        <w:rPr>
          <w:lang w:val="en-US"/>
        </w:rPr>
      </w:pPr>
      <w:r w:rsidRPr="00583469">
        <w:rPr>
          <w:lang w:val="en-US"/>
        </w:rPr>
        <w:t>It has been shown in previous contributions</w:t>
      </w:r>
      <w:r w:rsidR="00972356" w:rsidRPr="00583469">
        <w:rPr>
          <w:lang w:val="en-US"/>
        </w:rPr>
        <w:t xml:space="preserve"> </w:t>
      </w:r>
      <w:r w:rsidR="00972356" w:rsidRPr="002860DC">
        <w:fldChar w:fldCharType="begin"/>
      </w:r>
      <w:r w:rsidR="00972356" w:rsidRPr="00583469">
        <w:rPr>
          <w:lang w:val="en-US"/>
        </w:rPr>
        <w:instrText xml:space="preserve"> REF _Ref401054294 \r \h </w:instrText>
      </w:r>
      <w:r w:rsidR="00972356" w:rsidRPr="002860DC">
        <w:fldChar w:fldCharType="separate"/>
      </w:r>
      <w:r w:rsidR="00A66568" w:rsidRPr="00583469">
        <w:rPr>
          <w:lang w:val="en-US"/>
        </w:rPr>
        <w:t>[3]</w:t>
      </w:r>
      <w:r w:rsidR="00972356" w:rsidRPr="002860DC">
        <w:fldChar w:fldCharType="end"/>
      </w:r>
      <w:r w:rsidR="00972356" w:rsidRPr="002860DC">
        <w:fldChar w:fldCharType="begin"/>
      </w:r>
      <w:r w:rsidR="00972356" w:rsidRPr="00583469">
        <w:rPr>
          <w:lang w:val="en-US"/>
        </w:rPr>
        <w:instrText xml:space="preserve"> REF _Ref401054296 \r \h </w:instrText>
      </w:r>
      <w:r w:rsidR="00972356" w:rsidRPr="002860DC">
        <w:fldChar w:fldCharType="separate"/>
      </w:r>
      <w:r w:rsidR="00A66568" w:rsidRPr="00583469">
        <w:rPr>
          <w:lang w:val="en-US"/>
        </w:rPr>
        <w:t>[4]</w:t>
      </w:r>
      <w:r w:rsidR="00972356" w:rsidRPr="002860DC">
        <w:fldChar w:fldCharType="end"/>
      </w:r>
      <w:r w:rsidR="00972356" w:rsidRPr="00583469">
        <w:rPr>
          <w:lang w:val="en-US"/>
        </w:rPr>
        <w:t xml:space="preserve"> that transmitter frequency </w:t>
      </w:r>
      <w:r w:rsidR="00336BD2" w:rsidRPr="00583469">
        <w:rPr>
          <w:lang w:val="en-US"/>
        </w:rPr>
        <w:t>offsets</w:t>
      </w:r>
      <w:r w:rsidR="00972356" w:rsidRPr="00583469">
        <w:rPr>
          <w:lang w:val="en-US"/>
        </w:rPr>
        <w:t xml:space="preserve"> in combination with large received subchannel power imbalances constitute a challenge for </w:t>
      </w:r>
      <w:r w:rsidR="00972356" w:rsidRPr="00583469">
        <w:rPr>
          <w:lang w:val="en-US"/>
        </w:rPr>
        <w:lastRenderedPageBreak/>
        <w:t xml:space="preserve">the proposed CDMA scheme. This is to be expected since the orthogonality of the subchannels will be gradually lost as the frequency </w:t>
      </w:r>
      <w:r w:rsidR="00336BD2" w:rsidRPr="00583469">
        <w:rPr>
          <w:lang w:val="en-US"/>
        </w:rPr>
        <w:t>offsets</w:t>
      </w:r>
      <w:r w:rsidR="00972356" w:rsidRPr="00583469">
        <w:rPr>
          <w:lang w:val="en-US"/>
        </w:rPr>
        <w:t xml:space="preserve"> increase. In other words, there will be leakage between the subchannels, which can cause significant amounts of </w:t>
      </w:r>
      <w:r w:rsidR="001B5CB7" w:rsidRPr="00583469">
        <w:rPr>
          <w:lang w:val="en-US"/>
        </w:rPr>
        <w:t xml:space="preserve">inter-subchannel </w:t>
      </w:r>
      <w:r w:rsidR="00972356" w:rsidRPr="00583469">
        <w:rPr>
          <w:lang w:val="en-US"/>
        </w:rPr>
        <w:t>interference if the subchannel power imbalance is large.</w:t>
      </w:r>
    </w:p>
    <w:p w:rsidR="001B5CB7" w:rsidRPr="00583469" w:rsidRDefault="001B5CB7" w:rsidP="00445F12">
      <w:pPr>
        <w:rPr>
          <w:lang w:val="en-US"/>
        </w:rPr>
      </w:pPr>
      <w:r w:rsidRPr="00583469">
        <w:rPr>
          <w:lang w:val="en-US"/>
        </w:rPr>
        <w:t xml:space="preserve">A straightforward way to reduce the effect of </w:t>
      </w:r>
      <w:r w:rsidR="00336BD2" w:rsidRPr="00583469">
        <w:rPr>
          <w:lang w:val="en-US"/>
        </w:rPr>
        <w:t xml:space="preserve">inter-subchannel interference </w:t>
      </w:r>
      <w:r w:rsidRPr="00583469">
        <w:rPr>
          <w:lang w:val="en-US"/>
        </w:rPr>
        <w:t xml:space="preserve">is to deploy successive interference cancellation (SIC). Basically, the subchannels are </w:t>
      </w:r>
      <w:r w:rsidR="00F4709E" w:rsidRPr="00583469">
        <w:rPr>
          <w:lang w:val="en-US"/>
        </w:rPr>
        <w:t>processed</w:t>
      </w:r>
      <w:r w:rsidRPr="00583469">
        <w:rPr>
          <w:lang w:val="en-US"/>
        </w:rPr>
        <w:t xml:space="preserve"> in sequence, starting with the strongest. The </w:t>
      </w:r>
      <w:r w:rsidR="00F4709E" w:rsidRPr="00583469">
        <w:rPr>
          <w:lang w:val="en-US"/>
        </w:rPr>
        <w:t xml:space="preserve">subchannel is decoded using the code matrix, coherently combined and demodulated. The </w:t>
      </w:r>
      <w:r w:rsidRPr="00583469">
        <w:rPr>
          <w:lang w:val="en-US"/>
        </w:rPr>
        <w:t xml:space="preserve">demodulated bits are used to re-generate the subchannel signal, </w:t>
      </w:r>
      <w:r w:rsidR="00336BD2" w:rsidRPr="00583469">
        <w:rPr>
          <w:lang w:val="en-US"/>
        </w:rPr>
        <w:t>which are subtracted</w:t>
      </w:r>
      <w:r w:rsidRPr="00583469">
        <w:rPr>
          <w:lang w:val="en-US"/>
        </w:rPr>
        <w:t xml:space="preserve"> from the received signal buffer. In this process, the subchannel frequency </w:t>
      </w:r>
      <w:r w:rsidR="001B164B" w:rsidRPr="00583469">
        <w:rPr>
          <w:lang w:val="en-US"/>
        </w:rPr>
        <w:t>offset</w:t>
      </w:r>
      <w:r w:rsidRPr="00583469">
        <w:rPr>
          <w:lang w:val="en-US"/>
        </w:rPr>
        <w:t xml:space="preserve"> is estimated and compensated for </w:t>
      </w:r>
      <w:r w:rsidR="00336BD2" w:rsidRPr="00583469">
        <w:rPr>
          <w:lang w:val="en-US"/>
        </w:rPr>
        <w:t>prior to</w:t>
      </w:r>
      <w:r w:rsidRPr="00583469">
        <w:rPr>
          <w:lang w:val="en-US"/>
        </w:rPr>
        <w:t xml:space="preserve"> cancellation.</w:t>
      </w:r>
    </w:p>
    <w:p w:rsidR="001B5CB7" w:rsidRPr="00583469" w:rsidRDefault="00DE7739" w:rsidP="00445F12">
      <w:pPr>
        <w:rPr>
          <w:lang w:val="en-US"/>
        </w:rPr>
      </w:pPr>
      <w:r w:rsidRPr="00583469">
        <w:rPr>
          <w:lang w:val="en-US"/>
        </w:rPr>
        <w:t>When two users are multiplexed, t</w:t>
      </w:r>
      <w:r w:rsidR="00336BD2" w:rsidRPr="00583469">
        <w:rPr>
          <w:lang w:val="en-US"/>
        </w:rPr>
        <w:t>he complexity of this receiver is comparable to a VAMOS r</w:t>
      </w:r>
      <w:r w:rsidRPr="00583469">
        <w:rPr>
          <w:lang w:val="en-US"/>
        </w:rPr>
        <w:t>eceiver</w:t>
      </w:r>
      <w:r w:rsidR="00785B1C" w:rsidRPr="00583469">
        <w:rPr>
          <w:lang w:val="en-US"/>
        </w:rPr>
        <w:t>. I</w:t>
      </w:r>
      <w:r w:rsidRPr="00583469">
        <w:rPr>
          <w:lang w:val="en-US"/>
        </w:rPr>
        <w:t xml:space="preserve">f four users are multiplexed, the complexity is </w:t>
      </w:r>
      <w:r w:rsidR="008C5356" w:rsidRPr="00583469">
        <w:rPr>
          <w:lang w:val="en-US"/>
        </w:rPr>
        <w:t xml:space="preserve">about </w:t>
      </w:r>
      <w:r w:rsidRPr="00583469">
        <w:rPr>
          <w:lang w:val="en-US"/>
        </w:rPr>
        <w:t xml:space="preserve">twice the complexity of a VAMOS receiver. </w:t>
      </w:r>
      <w:r w:rsidR="00785B1C" w:rsidRPr="00583469">
        <w:rPr>
          <w:lang w:val="en-US"/>
        </w:rPr>
        <w:t>Considering that the OLCDMA SIC receiver is applied once over four timeslots, whereas a VAMOS receiver is applied per timeslot, the average receiver complexity per timeslot is lower for OLCDMA than for VAMOS.</w:t>
      </w:r>
    </w:p>
    <w:p w:rsidR="00DC71DB" w:rsidRDefault="00873AA8" w:rsidP="00873AA8">
      <w:pPr>
        <w:pStyle w:val="Heading1"/>
      </w:pPr>
      <w:r>
        <w:lastRenderedPageBreak/>
        <w:t>Simulations</w:t>
      </w:r>
    </w:p>
    <w:p w:rsidR="00873AA8" w:rsidRDefault="00873AA8" w:rsidP="00873AA8">
      <w:pPr>
        <w:pStyle w:val="Heading2"/>
      </w:pPr>
      <w:r>
        <w:t>Simulation assumptions</w:t>
      </w:r>
    </w:p>
    <w:p w:rsidR="00873AA8" w:rsidRPr="00583469" w:rsidRDefault="00873AA8" w:rsidP="00D54D72">
      <w:pPr>
        <w:pStyle w:val="BodyText"/>
        <w:keepNext/>
        <w:rPr>
          <w:lang w:val="en-US"/>
        </w:rPr>
      </w:pPr>
      <w:r w:rsidRPr="00583469">
        <w:rPr>
          <w:lang w:val="en-US"/>
        </w:rPr>
        <w:t xml:space="preserve">The simulation assumptions are shown in </w:t>
      </w:r>
      <w:r>
        <w:fldChar w:fldCharType="begin"/>
      </w:r>
      <w:r w:rsidRPr="00583469">
        <w:rPr>
          <w:lang w:val="en-US"/>
        </w:rPr>
        <w:instrText xml:space="preserve"> REF _Ref391119116 \h </w:instrText>
      </w:r>
      <w:r>
        <w:fldChar w:fldCharType="separate"/>
      </w:r>
      <w:r w:rsidR="00A66568" w:rsidRPr="00583469">
        <w:rPr>
          <w:lang w:val="en-US"/>
        </w:rPr>
        <w:t xml:space="preserve">Table </w:t>
      </w:r>
      <w:r w:rsidR="00A66568" w:rsidRPr="00583469">
        <w:rPr>
          <w:noProof/>
          <w:lang w:val="en-US"/>
        </w:rPr>
        <w:t>1</w:t>
      </w:r>
      <w:r>
        <w:fldChar w:fldCharType="end"/>
      </w:r>
      <w:r w:rsidRPr="00583469">
        <w:rPr>
          <w:lang w:val="en-US"/>
        </w:rPr>
        <w:t>.</w:t>
      </w:r>
    </w:p>
    <w:p w:rsidR="00873AA8" w:rsidRPr="00873AA8" w:rsidRDefault="00873AA8" w:rsidP="008C02FD">
      <w:pPr>
        <w:pStyle w:val="Caption"/>
        <w:keepNext/>
        <w:ind w:left="0"/>
      </w:pPr>
      <w:bookmarkStart w:id="2" w:name="_Ref391119116"/>
      <w:r>
        <w:t xml:space="preserve">Table </w:t>
      </w:r>
      <w:r w:rsidR="005D150D">
        <w:fldChar w:fldCharType="begin"/>
      </w:r>
      <w:r w:rsidR="005D150D">
        <w:instrText xml:space="preserve"> SEQ Table \* ARABIC </w:instrText>
      </w:r>
      <w:r w:rsidR="005D150D">
        <w:fldChar w:fldCharType="separate"/>
      </w:r>
      <w:r w:rsidR="00A66568">
        <w:rPr>
          <w:noProof/>
        </w:rPr>
        <w:t>1</w:t>
      </w:r>
      <w:r w:rsidR="005D150D">
        <w:rPr>
          <w:noProof/>
        </w:rPr>
        <w:fldChar w:fldCharType="end"/>
      </w:r>
      <w:bookmarkEnd w:id="2"/>
      <w:r>
        <w:t>. Simulation assumptions.</w:t>
      </w:r>
    </w:p>
    <w:tbl>
      <w:tblPr>
        <w:tblW w:w="5116" w:type="dxa"/>
        <w:jc w:val="center"/>
        <w:tblCellMar>
          <w:left w:w="0" w:type="dxa"/>
          <w:right w:w="0" w:type="dxa"/>
        </w:tblCellMar>
        <w:tblLook w:val="0420" w:firstRow="1" w:lastRow="0" w:firstColumn="0" w:lastColumn="0" w:noHBand="0" w:noVBand="1"/>
      </w:tblPr>
      <w:tblGrid>
        <w:gridCol w:w="2110"/>
        <w:gridCol w:w="3006"/>
      </w:tblGrid>
      <w:tr w:rsidR="00873AA8" w:rsidRPr="00873AA8" w:rsidTr="001B164B">
        <w:trPr>
          <w:trHeight w:val="351"/>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Parameter</w:t>
            </w:r>
          </w:p>
        </w:tc>
        <w:tc>
          <w:tcPr>
            <w:tcW w:w="3006"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Value</w:t>
            </w:r>
          </w:p>
        </w:tc>
      </w:tr>
      <w:tr w:rsidR="00873AA8" w:rsidRPr="00873AA8" w:rsidTr="001B164B">
        <w:trPr>
          <w:trHeight w:val="123"/>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Channel propagation</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F8494F"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TU</w:t>
            </w:r>
          </w:p>
        </w:tc>
      </w:tr>
      <w:tr w:rsidR="00873AA8" w:rsidRPr="00873AA8" w:rsidTr="001B164B">
        <w:trPr>
          <w:trHeight w:val="15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MS speed</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1.2 km/h</w:t>
            </w:r>
          </w:p>
        </w:tc>
      </w:tr>
      <w:tr w:rsidR="00362273" w:rsidRPr="00873AA8" w:rsidTr="001B164B">
        <w:trPr>
          <w:trHeight w:val="15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Pr="00873AA8" w:rsidRDefault="0036227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Frequency offset</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Default="00BF065D" w:rsidP="00362273">
            <w:pPr>
              <w:pStyle w:val="ListParagraph"/>
              <w:keepNext/>
              <w:numPr>
                <w:ilvl w:val="0"/>
                <w:numId w:val="20"/>
              </w:numPr>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N(0,10</w:t>
            </w:r>
            <w:r w:rsidR="00362273">
              <w:rPr>
                <w:rFonts w:eastAsia="Times New Roman" w:cstheme="minorHAnsi"/>
                <w:color w:val="000000" w:themeColor="text1"/>
                <w:kern w:val="24"/>
                <w:sz w:val="18"/>
                <w:szCs w:val="32"/>
              </w:rPr>
              <w:t>)</w:t>
            </w:r>
            <w:r>
              <w:rPr>
                <w:rFonts w:eastAsia="Times New Roman" w:cstheme="minorHAnsi"/>
                <w:color w:val="000000" w:themeColor="text1"/>
                <w:kern w:val="24"/>
                <w:sz w:val="18"/>
                <w:szCs w:val="32"/>
              </w:rPr>
              <w:t xml:space="preserve"> Hz</w:t>
            </w:r>
          </w:p>
          <w:p w:rsidR="00362273" w:rsidRDefault="00BF065D" w:rsidP="00362273">
            <w:pPr>
              <w:pStyle w:val="ListParagraph"/>
              <w:keepNext/>
              <w:numPr>
                <w:ilvl w:val="0"/>
                <w:numId w:val="20"/>
              </w:numPr>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N(0,45) Hz</w:t>
            </w:r>
          </w:p>
          <w:p w:rsidR="00362273" w:rsidRPr="00362273" w:rsidRDefault="00362273" w:rsidP="00362273">
            <w:pPr>
              <w:keepNext/>
              <w:spacing w:after="0" w:line="240" w:lineRule="auto"/>
              <w:rPr>
                <w:rFonts w:eastAsia="Times New Roman" w:cstheme="minorHAnsi"/>
                <w:color w:val="000000" w:themeColor="text1"/>
                <w:kern w:val="24"/>
                <w:sz w:val="18"/>
                <w:szCs w:val="32"/>
              </w:rPr>
            </w:pPr>
            <w:r w:rsidRPr="00C504D8">
              <w:rPr>
                <w:rFonts w:eastAsia="Times New Roman" w:cstheme="minorHAnsi"/>
                <w:kern w:val="24"/>
                <w:sz w:val="18"/>
                <w:szCs w:val="32"/>
              </w:rPr>
              <w:t xml:space="preserve">See section </w:t>
            </w:r>
            <w:r w:rsidRPr="00CA07C8">
              <w:rPr>
                <w:rFonts w:eastAsia="Times New Roman" w:cstheme="minorHAnsi"/>
                <w:kern w:val="24"/>
                <w:sz w:val="18"/>
                <w:szCs w:val="32"/>
              </w:rPr>
              <w:fldChar w:fldCharType="begin"/>
            </w:r>
            <w:r w:rsidRPr="00C504D8">
              <w:rPr>
                <w:rFonts w:eastAsia="Times New Roman" w:cstheme="minorHAnsi"/>
                <w:kern w:val="24"/>
                <w:sz w:val="18"/>
                <w:szCs w:val="32"/>
              </w:rPr>
              <w:instrText xml:space="preserve"> REF _Ref401055988 \r \h </w:instrText>
            </w:r>
            <w:r w:rsidRPr="00CA07C8">
              <w:rPr>
                <w:rFonts w:eastAsia="Times New Roman" w:cstheme="minorHAnsi"/>
                <w:kern w:val="24"/>
                <w:sz w:val="18"/>
                <w:szCs w:val="32"/>
              </w:rPr>
            </w:r>
            <w:r w:rsidRPr="00CA07C8">
              <w:rPr>
                <w:rFonts w:eastAsia="Times New Roman" w:cstheme="minorHAnsi"/>
                <w:kern w:val="24"/>
                <w:sz w:val="18"/>
                <w:szCs w:val="32"/>
              </w:rPr>
              <w:fldChar w:fldCharType="separate"/>
            </w:r>
            <w:r w:rsidR="00A66568">
              <w:rPr>
                <w:rFonts w:eastAsia="Times New Roman" w:cstheme="minorHAnsi"/>
                <w:kern w:val="24"/>
                <w:sz w:val="18"/>
                <w:szCs w:val="32"/>
              </w:rPr>
              <w:t>3.1.1</w:t>
            </w:r>
            <w:r w:rsidRPr="00CA07C8">
              <w:rPr>
                <w:rFonts w:eastAsia="Times New Roman" w:cstheme="minorHAnsi"/>
                <w:kern w:val="24"/>
                <w:sz w:val="18"/>
                <w:szCs w:val="32"/>
              </w:rPr>
              <w:fldChar w:fldCharType="end"/>
            </w:r>
          </w:p>
        </w:tc>
      </w:tr>
      <w:tr w:rsidR="00873AA8" w:rsidRPr="00C504D8" w:rsidTr="001B164B">
        <w:trPr>
          <w:trHeight w:val="48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362273" w:rsidP="00362273">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Other i</w:t>
            </w:r>
            <w:r w:rsidR="00873AA8" w:rsidRPr="00873AA8">
              <w:rPr>
                <w:rFonts w:eastAsia="Times New Roman" w:cstheme="minorHAnsi"/>
                <w:color w:val="000000" w:themeColor="text1"/>
                <w:kern w:val="24"/>
                <w:sz w:val="18"/>
                <w:szCs w:val="32"/>
              </w:rPr>
              <w:t>mpairments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362273" w:rsidRDefault="00873AA8" w:rsidP="00362273">
            <w:pPr>
              <w:keepNext/>
              <w:spacing w:after="0" w:line="240" w:lineRule="auto"/>
              <w:rPr>
                <w:rFonts w:eastAsia="Times New Roman" w:cstheme="minorHAnsi"/>
                <w:sz w:val="18"/>
                <w:szCs w:val="36"/>
              </w:rPr>
            </w:pPr>
            <w:r w:rsidRPr="00C504D8">
              <w:rPr>
                <w:rFonts w:eastAsia="Times New Roman" w:cstheme="minorHAnsi"/>
                <w:color w:val="000000" w:themeColor="text1"/>
                <w:kern w:val="24"/>
                <w:sz w:val="18"/>
                <w:szCs w:val="32"/>
              </w:rPr>
              <w:t xml:space="preserve">Typical, see e.g. </w:t>
            </w:r>
            <w:r w:rsidR="00CA34C7">
              <w:rPr>
                <w:rFonts w:eastAsia="Times New Roman" w:cstheme="minorHAnsi"/>
                <w:color w:val="000000" w:themeColor="text1"/>
                <w:kern w:val="24"/>
                <w:sz w:val="18"/>
                <w:szCs w:val="32"/>
              </w:rPr>
              <w:fldChar w:fldCharType="begin"/>
            </w:r>
            <w:r w:rsidR="00CA34C7" w:rsidRPr="00C504D8">
              <w:rPr>
                <w:rFonts w:eastAsia="Times New Roman" w:cstheme="minorHAnsi"/>
                <w:color w:val="000000" w:themeColor="text1"/>
                <w:kern w:val="24"/>
                <w:sz w:val="18"/>
                <w:szCs w:val="32"/>
              </w:rPr>
              <w:instrText xml:space="preserve"> REF _Ref391121513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A66568">
              <w:rPr>
                <w:rFonts w:eastAsia="Times New Roman" w:cstheme="minorHAnsi"/>
                <w:color w:val="000000" w:themeColor="text1"/>
                <w:kern w:val="24"/>
                <w:sz w:val="18"/>
                <w:szCs w:val="32"/>
              </w:rPr>
              <w:t>[2]</w:t>
            </w:r>
            <w:r w:rsidR="00CA34C7">
              <w:rPr>
                <w:rFonts w:eastAsia="Times New Roman" w:cstheme="minorHAnsi"/>
                <w:color w:val="000000" w:themeColor="text1"/>
                <w:kern w:val="24"/>
                <w:sz w:val="18"/>
                <w:szCs w:val="32"/>
              </w:rPr>
              <w:fldChar w:fldCharType="end"/>
            </w:r>
          </w:p>
        </w:tc>
      </w:tr>
      <w:tr w:rsidR="00C364D3" w:rsidRPr="00362273"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C364D3" w:rsidRPr="00873AA8" w:rsidRDefault="00C364D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SCPIR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Default="00362273" w:rsidP="00362273">
            <w:pPr>
              <w:pStyle w:val="ListParagraph"/>
              <w:keepNext/>
              <w:numPr>
                <w:ilvl w:val="0"/>
                <w:numId w:val="19"/>
              </w:numPr>
              <w:spacing w:after="0" w:line="240" w:lineRule="auto"/>
              <w:rPr>
                <w:rFonts w:eastAsia="Times New Roman" w:cstheme="minorHAnsi"/>
                <w:kern w:val="24"/>
                <w:sz w:val="18"/>
                <w:szCs w:val="32"/>
              </w:rPr>
            </w:pPr>
            <w:r>
              <w:rPr>
                <w:rFonts w:eastAsia="Times New Roman" w:cstheme="minorHAnsi"/>
                <w:kern w:val="24"/>
                <w:sz w:val="18"/>
                <w:szCs w:val="32"/>
              </w:rPr>
              <w:t>Random</w:t>
            </w:r>
          </w:p>
          <w:p w:rsidR="00362273" w:rsidRDefault="00362273" w:rsidP="00362273">
            <w:pPr>
              <w:pStyle w:val="ListParagraph"/>
              <w:keepNext/>
              <w:numPr>
                <w:ilvl w:val="0"/>
                <w:numId w:val="19"/>
              </w:numPr>
              <w:spacing w:after="0" w:line="240" w:lineRule="auto"/>
              <w:rPr>
                <w:rFonts w:eastAsia="Times New Roman" w:cstheme="minorHAnsi"/>
                <w:kern w:val="24"/>
                <w:sz w:val="18"/>
                <w:szCs w:val="32"/>
              </w:rPr>
            </w:pPr>
            <w:r>
              <w:rPr>
                <w:rFonts w:eastAsia="Times New Roman" w:cstheme="minorHAnsi"/>
                <w:kern w:val="24"/>
                <w:sz w:val="18"/>
                <w:szCs w:val="32"/>
              </w:rPr>
              <w:t>Fixed at -9</w:t>
            </w:r>
            <w:r w:rsidR="00BF065D">
              <w:rPr>
                <w:rFonts w:eastAsia="Times New Roman" w:cstheme="minorHAnsi"/>
                <w:kern w:val="24"/>
                <w:sz w:val="18"/>
                <w:szCs w:val="32"/>
              </w:rPr>
              <w:t xml:space="preserve"> dB</w:t>
            </w:r>
          </w:p>
          <w:p w:rsidR="00362273" w:rsidRDefault="00362273" w:rsidP="00362273">
            <w:pPr>
              <w:pStyle w:val="ListParagraph"/>
              <w:keepNext/>
              <w:numPr>
                <w:ilvl w:val="0"/>
                <w:numId w:val="19"/>
              </w:numPr>
              <w:spacing w:after="0" w:line="240" w:lineRule="auto"/>
              <w:rPr>
                <w:rFonts w:eastAsia="Times New Roman" w:cstheme="minorHAnsi"/>
                <w:kern w:val="24"/>
                <w:sz w:val="18"/>
                <w:szCs w:val="32"/>
              </w:rPr>
            </w:pPr>
            <w:r>
              <w:rPr>
                <w:rFonts w:eastAsia="Times New Roman" w:cstheme="minorHAnsi"/>
                <w:kern w:val="24"/>
                <w:sz w:val="18"/>
                <w:szCs w:val="32"/>
              </w:rPr>
              <w:t>Fixed at -15</w:t>
            </w:r>
            <w:r w:rsidR="00BF065D">
              <w:rPr>
                <w:rFonts w:eastAsia="Times New Roman" w:cstheme="minorHAnsi"/>
                <w:kern w:val="24"/>
                <w:sz w:val="18"/>
                <w:szCs w:val="32"/>
              </w:rPr>
              <w:t xml:space="preserve"> dB</w:t>
            </w:r>
          </w:p>
          <w:p w:rsidR="00C364D3" w:rsidRPr="00C504D8" w:rsidRDefault="00362273" w:rsidP="00362273">
            <w:pPr>
              <w:keepNext/>
              <w:spacing w:after="0" w:line="240" w:lineRule="auto"/>
              <w:rPr>
                <w:rFonts w:eastAsia="Times New Roman" w:cstheme="minorHAnsi"/>
                <w:kern w:val="24"/>
                <w:sz w:val="18"/>
                <w:szCs w:val="32"/>
              </w:rPr>
            </w:pPr>
            <w:r>
              <w:rPr>
                <w:rFonts w:eastAsia="Times New Roman" w:cstheme="minorHAnsi"/>
                <w:kern w:val="24"/>
                <w:sz w:val="18"/>
                <w:szCs w:val="32"/>
              </w:rPr>
              <w:t>S</w:t>
            </w:r>
            <w:r w:rsidRPr="00570C09">
              <w:rPr>
                <w:rFonts w:eastAsia="Times New Roman" w:cstheme="minorHAnsi"/>
                <w:kern w:val="24"/>
                <w:sz w:val="18"/>
                <w:szCs w:val="32"/>
              </w:rPr>
              <w:t xml:space="preserve">ee section </w:t>
            </w:r>
            <w:r w:rsidR="000803F8" w:rsidRPr="00CA07C8">
              <w:rPr>
                <w:rFonts w:eastAsia="Times New Roman" w:cstheme="minorHAnsi"/>
                <w:kern w:val="24"/>
                <w:sz w:val="18"/>
                <w:szCs w:val="32"/>
              </w:rPr>
              <w:fldChar w:fldCharType="begin"/>
            </w:r>
            <w:r w:rsidR="000803F8" w:rsidRPr="00C504D8">
              <w:rPr>
                <w:rFonts w:eastAsia="Times New Roman" w:cstheme="minorHAnsi"/>
                <w:kern w:val="24"/>
                <w:sz w:val="18"/>
                <w:szCs w:val="32"/>
              </w:rPr>
              <w:instrText xml:space="preserve"> REF _Ref401058866 \r \h </w:instrText>
            </w:r>
            <w:r w:rsidR="000803F8" w:rsidRPr="00CA07C8">
              <w:rPr>
                <w:rFonts w:eastAsia="Times New Roman" w:cstheme="minorHAnsi"/>
                <w:kern w:val="24"/>
                <w:sz w:val="18"/>
                <w:szCs w:val="32"/>
              </w:rPr>
            </w:r>
            <w:r w:rsidR="000803F8" w:rsidRPr="00CA07C8">
              <w:rPr>
                <w:rFonts w:eastAsia="Times New Roman" w:cstheme="minorHAnsi"/>
                <w:kern w:val="24"/>
                <w:sz w:val="18"/>
                <w:szCs w:val="32"/>
              </w:rPr>
              <w:fldChar w:fldCharType="separate"/>
            </w:r>
            <w:r w:rsidR="00A66568">
              <w:rPr>
                <w:rFonts w:eastAsia="Times New Roman" w:cstheme="minorHAnsi"/>
                <w:kern w:val="24"/>
                <w:sz w:val="18"/>
                <w:szCs w:val="32"/>
              </w:rPr>
              <w:t>3.1.2</w:t>
            </w:r>
            <w:r w:rsidR="000803F8" w:rsidRPr="00CA07C8">
              <w:rPr>
                <w:rFonts w:eastAsia="Times New Roman" w:cstheme="minorHAnsi"/>
                <w:kern w:val="24"/>
                <w:sz w:val="18"/>
                <w:szCs w:val="32"/>
              </w:rPr>
              <w:fldChar w:fldCharType="end"/>
            </w:r>
          </w:p>
        </w:tc>
      </w:tr>
      <w:tr w:rsidR="00785B1C" w:rsidRPr="00362273"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785B1C" w:rsidRDefault="00785B1C"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CDMA code</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Default="00362273" w:rsidP="00362273">
            <w:pPr>
              <w:pStyle w:val="ListParagraph"/>
              <w:keepNext/>
              <w:numPr>
                <w:ilvl w:val="0"/>
                <w:numId w:val="21"/>
              </w:numPr>
              <w:spacing w:after="0" w:line="240" w:lineRule="auto"/>
              <w:rPr>
                <w:rFonts w:eastAsia="Times New Roman" w:cstheme="minorHAnsi"/>
                <w:kern w:val="24"/>
                <w:sz w:val="18"/>
                <w:szCs w:val="32"/>
              </w:rPr>
            </w:pPr>
            <w:r>
              <w:rPr>
                <w:rFonts w:eastAsia="Times New Roman" w:cstheme="minorHAnsi"/>
                <w:kern w:val="24"/>
                <w:sz w:val="18"/>
                <w:szCs w:val="32"/>
              </w:rPr>
              <w:t>Fourier</w:t>
            </w:r>
          </w:p>
          <w:p w:rsidR="00362273" w:rsidRPr="00362273" w:rsidRDefault="00362273" w:rsidP="00362273">
            <w:pPr>
              <w:pStyle w:val="ListParagraph"/>
              <w:keepNext/>
              <w:numPr>
                <w:ilvl w:val="0"/>
                <w:numId w:val="21"/>
              </w:numPr>
              <w:spacing w:after="0" w:line="240" w:lineRule="auto"/>
              <w:rPr>
                <w:rFonts w:eastAsia="Times New Roman" w:cstheme="minorHAnsi"/>
                <w:kern w:val="24"/>
                <w:sz w:val="18"/>
                <w:szCs w:val="32"/>
              </w:rPr>
            </w:pPr>
            <w:r w:rsidRPr="00362273">
              <w:rPr>
                <w:rFonts w:eastAsia="Times New Roman" w:cstheme="minorHAnsi"/>
                <w:kern w:val="24"/>
                <w:sz w:val="18"/>
                <w:szCs w:val="32"/>
              </w:rPr>
              <w:t>Hadamard</w:t>
            </w:r>
          </w:p>
          <w:p w:rsidR="00785B1C" w:rsidRPr="00C504D8" w:rsidRDefault="00362273" w:rsidP="00D54D72">
            <w:pPr>
              <w:keepNext/>
              <w:spacing w:after="0" w:line="240" w:lineRule="auto"/>
              <w:rPr>
                <w:rFonts w:eastAsia="Times New Roman" w:cstheme="minorHAnsi"/>
                <w:kern w:val="24"/>
                <w:sz w:val="18"/>
                <w:szCs w:val="32"/>
              </w:rPr>
            </w:pPr>
            <w:r>
              <w:rPr>
                <w:rFonts w:eastAsia="Times New Roman" w:cstheme="minorHAnsi"/>
                <w:kern w:val="24"/>
                <w:sz w:val="18"/>
                <w:szCs w:val="32"/>
              </w:rPr>
              <w:t>S</w:t>
            </w:r>
            <w:r w:rsidR="00785B1C">
              <w:rPr>
                <w:rFonts w:eastAsia="Times New Roman" w:cstheme="minorHAnsi"/>
                <w:kern w:val="24"/>
                <w:sz w:val="18"/>
                <w:szCs w:val="32"/>
              </w:rPr>
              <w:t xml:space="preserve">ee section </w:t>
            </w:r>
            <w:r w:rsidR="00785B1C">
              <w:rPr>
                <w:rFonts w:eastAsia="Times New Roman" w:cstheme="minorHAnsi"/>
                <w:kern w:val="24"/>
                <w:sz w:val="18"/>
                <w:szCs w:val="32"/>
              </w:rPr>
              <w:fldChar w:fldCharType="begin"/>
            </w:r>
            <w:r w:rsidR="00785B1C">
              <w:rPr>
                <w:rFonts w:eastAsia="Times New Roman" w:cstheme="minorHAnsi"/>
                <w:kern w:val="24"/>
                <w:sz w:val="18"/>
                <w:szCs w:val="32"/>
              </w:rPr>
              <w:instrText xml:space="preserve"> REF _Ref401096660 \r \h </w:instrText>
            </w:r>
            <w:r w:rsidR="00785B1C">
              <w:rPr>
                <w:rFonts w:eastAsia="Times New Roman" w:cstheme="minorHAnsi"/>
                <w:kern w:val="24"/>
                <w:sz w:val="18"/>
                <w:szCs w:val="32"/>
              </w:rPr>
            </w:r>
            <w:r w:rsidR="00785B1C">
              <w:rPr>
                <w:rFonts w:eastAsia="Times New Roman" w:cstheme="minorHAnsi"/>
                <w:kern w:val="24"/>
                <w:sz w:val="18"/>
                <w:szCs w:val="32"/>
              </w:rPr>
              <w:fldChar w:fldCharType="separate"/>
            </w:r>
            <w:r w:rsidR="00A66568">
              <w:rPr>
                <w:rFonts w:eastAsia="Times New Roman" w:cstheme="minorHAnsi"/>
                <w:kern w:val="24"/>
                <w:sz w:val="18"/>
                <w:szCs w:val="32"/>
              </w:rPr>
              <w:t>2.2</w:t>
            </w:r>
            <w:r w:rsidR="00785B1C">
              <w:rPr>
                <w:rFonts w:eastAsia="Times New Roman" w:cstheme="minorHAnsi"/>
                <w:kern w:val="24"/>
                <w:sz w:val="18"/>
                <w:szCs w:val="32"/>
              </w:rPr>
              <w:fldChar w:fldCharType="end"/>
            </w:r>
            <w:r w:rsidR="00785B1C">
              <w:rPr>
                <w:rFonts w:eastAsia="Times New Roman" w:cstheme="minorHAnsi"/>
                <w:kern w:val="24"/>
                <w:sz w:val="18"/>
                <w:szCs w:val="32"/>
              </w:rPr>
              <w:t>.</w:t>
            </w:r>
          </w:p>
        </w:tc>
      </w:tr>
      <w:tr w:rsidR="00873AA8" w:rsidRPr="00873AA8"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CDMA code length</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CA07C8" w:rsidP="00785B1C">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4</w:t>
            </w:r>
          </w:p>
        </w:tc>
      </w:tr>
      <w:tr w:rsidR="00362273" w:rsidRPr="00873AA8"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Pr="00873AA8" w:rsidRDefault="0036227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Logical channel</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Default="00362273" w:rsidP="00785B1C">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EC-PDTCH/U</w:t>
            </w:r>
            <w:r w:rsidR="00F425F7">
              <w:rPr>
                <w:rStyle w:val="FootnoteReference"/>
                <w:rFonts w:eastAsia="Times New Roman" w:cstheme="minorHAnsi"/>
                <w:color w:val="000000" w:themeColor="text1"/>
                <w:kern w:val="24"/>
                <w:szCs w:val="32"/>
              </w:rPr>
              <w:footnoteReference w:id="1"/>
            </w:r>
          </w:p>
        </w:tc>
      </w:tr>
      <w:tr w:rsidR="00873AA8" w:rsidRPr="00997B66" w:rsidTr="001B164B">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362273"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Coverage class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C504D8" w:rsidRDefault="00362273" w:rsidP="003267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CC2</w:t>
            </w:r>
          </w:p>
        </w:tc>
      </w:tr>
      <w:tr w:rsidR="000734BC" w:rsidRPr="00873AA8" w:rsidTr="001B164B">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0734BC" w:rsidRPr="00CA07C8" w:rsidRDefault="000734BC" w:rsidP="00D54D72">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Number of subchannels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0734BC" w:rsidRPr="00CA07C8" w:rsidRDefault="00AE75A9" w:rsidP="00362273">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 xml:space="preserve">1, </w:t>
            </w:r>
            <w:r w:rsidR="000734BC" w:rsidRPr="00CA07C8">
              <w:rPr>
                <w:rFonts w:eastAsia="Times New Roman" w:cstheme="minorHAnsi"/>
                <w:kern w:val="24"/>
                <w:sz w:val="18"/>
                <w:szCs w:val="32"/>
              </w:rPr>
              <w:t>2,</w:t>
            </w:r>
            <w:r w:rsidRPr="00CA07C8">
              <w:rPr>
                <w:rFonts w:eastAsia="Times New Roman" w:cstheme="minorHAnsi"/>
                <w:kern w:val="24"/>
                <w:sz w:val="18"/>
                <w:szCs w:val="32"/>
              </w:rPr>
              <w:t xml:space="preserve"> </w:t>
            </w:r>
            <w:r w:rsidR="00785B1C">
              <w:rPr>
                <w:rFonts w:eastAsia="Times New Roman" w:cstheme="minorHAnsi"/>
                <w:kern w:val="24"/>
                <w:sz w:val="18"/>
                <w:szCs w:val="32"/>
              </w:rPr>
              <w:t>3, 4</w:t>
            </w:r>
          </w:p>
        </w:tc>
      </w:tr>
      <w:tr w:rsidR="00873AA8" w:rsidRPr="00873AA8"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MCS-1</w:t>
            </w:r>
          </w:p>
        </w:tc>
      </w:tr>
      <w:tr w:rsidR="005A53D5" w:rsidRPr="00873AA8"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A53D5" w:rsidRPr="00873AA8" w:rsidRDefault="005A53D5"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Incremental redundancy</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A53D5" w:rsidRPr="00873AA8" w:rsidRDefault="005A53D5"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No</w:t>
            </w:r>
          </w:p>
        </w:tc>
      </w:tr>
      <w:tr w:rsidR="005D0429" w:rsidRPr="00583469"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Pr="00CA07C8" w:rsidRDefault="005D0429" w:rsidP="00D54D72">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Receiver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Default="005D0429" w:rsidP="005D0429">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2 RX antennas</w:t>
            </w:r>
            <w:r w:rsidR="00785B1C">
              <w:rPr>
                <w:rFonts w:eastAsia="Times New Roman" w:cstheme="minorHAnsi"/>
                <w:kern w:val="24"/>
                <w:sz w:val="18"/>
                <w:szCs w:val="32"/>
              </w:rPr>
              <w:t>, MRC</w:t>
            </w:r>
          </w:p>
          <w:p w:rsidR="0013371C" w:rsidRPr="00583469" w:rsidRDefault="0013371C" w:rsidP="0013371C">
            <w:pPr>
              <w:pStyle w:val="ListParagraph"/>
              <w:keepNext/>
              <w:numPr>
                <w:ilvl w:val="0"/>
                <w:numId w:val="22"/>
              </w:numPr>
              <w:spacing w:after="0" w:line="240" w:lineRule="auto"/>
              <w:rPr>
                <w:rFonts w:eastAsia="Times New Roman" w:cstheme="minorHAnsi"/>
                <w:kern w:val="24"/>
                <w:sz w:val="18"/>
                <w:szCs w:val="32"/>
                <w:lang w:val="en-US"/>
              </w:rPr>
            </w:pPr>
            <w:r w:rsidRPr="00583469">
              <w:rPr>
                <w:rFonts w:eastAsia="Times New Roman" w:cstheme="minorHAnsi"/>
                <w:kern w:val="24"/>
                <w:sz w:val="18"/>
                <w:szCs w:val="32"/>
                <w:lang w:val="en-US"/>
              </w:rPr>
              <w:t>No SIC (when frequency offset = N(0,10))</w:t>
            </w:r>
          </w:p>
          <w:p w:rsidR="0013371C" w:rsidRPr="00583469" w:rsidRDefault="0013371C" w:rsidP="0013371C">
            <w:pPr>
              <w:pStyle w:val="ListParagraph"/>
              <w:keepNext/>
              <w:numPr>
                <w:ilvl w:val="0"/>
                <w:numId w:val="22"/>
              </w:numPr>
              <w:spacing w:after="0" w:line="240" w:lineRule="auto"/>
              <w:rPr>
                <w:rFonts w:eastAsia="Times New Roman" w:cstheme="minorHAnsi"/>
                <w:kern w:val="24"/>
                <w:sz w:val="18"/>
                <w:szCs w:val="32"/>
                <w:lang w:val="en-US"/>
              </w:rPr>
            </w:pPr>
            <w:r w:rsidRPr="00583469">
              <w:rPr>
                <w:rFonts w:eastAsia="Times New Roman" w:cstheme="minorHAnsi"/>
                <w:kern w:val="24"/>
                <w:sz w:val="18"/>
                <w:szCs w:val="32"/>
                <w:lang w:val="en-US"/>
              </w:rPr>
              <w:t>SIC (when frequency offset =N(0,45))</w:t>
            </w:r>
          </w:p>
        </w:tc>
      </w:tr>
    </w:tbl>
    <w:p w:rsidR="00307248" w:rsidRPr="0013371C" w:rsidRDefault="00336BD2" w:rsidP="00307248">
      <w:pPr>
        <w:pStyle w:val="Heading3"/>
      </w:pPr>
      <w:bookmarkStart w:id="3" w:name="_Ref401055988"/>
      <w:r w:rsidRPr="0013371C">
        <w:t>Frequency offset</w:t>
      </w:r>
      <w:bookmarkEnd w:id="3"/>
    </w:p>
    <w:p w:rsidR="00A97401" w:rsidRPr="00BD61C4" w:rsidRDefault="00991100" w:rsidP="00A97401">
      <w:pPr>
        <w:pStyle w:val="BodyText"/>
        <w:rPr>
          <w:lang w:val="en-US" w:eastAsia="ko-KR"/>
        </w:rPr>
      </w:pPr>
      <w:r w:rsidRPr="00583469">
        <w:rPr>
          <w:lang w:val="en-US"/>
        </w:rPr>
        <w:t xml:space="preserve">The </w:t>
      </w:r>
      <w:r w:rsidR="00307248" w:rsidRPr="00583469">
        <w:rPr>
          <w:lang w:val="en-US"/>
        </w:rPr>
        <w:t xml:space="preserve">frequency offset has been </w:t>
      </w:r>
      <w:r w:rsidRPr="00583469">
        <w:rPr>
          <w:lang w:val="en-US"/>
        </w:rPr>
        <w:t xml:space="preserve">modelled </w:t>
      </w:r>
      <w:r w:rsidR="00307248" w:rsidRPr="00583469">
        <w:rPr>
          <w:lang w:val="en-US"/>
        </w:rPr>
        <w:t>as a n</w:t>
      </w:r>
      <w:r w:rsidR="00D40F20" w:rsidRPr="00583469">
        <w:rPr>
          <w:lang w:val="en-US"/>
        </w:rPr>
        <w:t xml:space="preserve">ormal distribution with </w:t>
      </w:r>
      <w:r w:rsidR="00480349" w:rsidRPr="00583469">
        <w:rPr>
          <w:lang w:val="en-US"/>
        </w:rPr>
        <w:t xml:space="preserve">zero </w:t>
      </w:r>
      <w:r w:rsidR="00D40F20" w:rsidRPr="00583469">
        <w:rPr>
          <w:lang w:val="en-US"/>
        </w:rPr>
        <w:t>me</w:t>
      </w:r>
      <w:r w:rsidR="00F8494F" w:rsidRPr="00583469">
        <w:rPr>
          <w:lang w:val="en-US"/>
        </w:rPr>
        <w:t xml:space="preserve">an and </w:t>
      </w:r>
      <w:r w:rsidR="00480349" w:rsidRPr="00583469">
        <w:rPr>
          <w:lang w:val="en-US"/>
        </w:rPr>
        <w:t xml:space="preserve">a </w:t>
      </w:r>
      <w:r w:rsidR="00F8494F" w:rsidRPr="00583469">
        <w:rPr>
          <w:lang w:val="en-US"/>
        </w:rPr>
        <w:t xml:space="preserve">standard deviation </w:t>
      </w:r>
      <w:r w:rsidRPr="00583469">
        <w:rPr>
          <w:lang w:val="en-US"/>
        </w:rPr>
        <w:t xml:space="preserve">of either </w:t>
      </w:r>
      <w:r w:rsidR="00F8494F" w:rsidRPr="00583469">
        <w:rPr>
          <w:lang w:val="en-US"/>
        </w:rPr>
        <w:t>1</w:t>
      </w:r>
      <w:r w:rsidR="00D40F20" w:rsidRPr="00583469">
        <w:rPr>
          <w:lang w:val="en-US"/>
        </w:rPr>
        <w:t>0 Hz</w:t>
      </w:r>
      <w:r w:rsidR="00657ECF" w:rsidRPr="00583469">
        <w:rPr>
          <w:lang w:val="en-US"/>
        </w:rPr>
        <w:t xml:space="preserve"> </w:t>
      </w:r>
      <w:r w:rsidRPr="00583469">
        <w:rPr>
          <w:lang w:val="en-US"/>
        </w:rPr>
        <w:t xml:space="preserve">or 45 Hz. In addition to this, frequency drift is modelled </w:t>
      </w:r>
      <w:r w:rsidR="00657ECF" w:rsidRPr="00583469">
        <w:rPr>
          <w:lang w:val="en-US"/>
        </w:rPr>
        <w:t xml:space="preserve">according to </w:t>
      </w:r>
      <w:r>
        <w:fldChar w:fldCharType="begin"/>
      </w:r>
      <w:r w:rsidRPr="00583469">
        <w:rPr>
          <w:lang w:val="en-US"/>
        </w:rPr>
        <w:instrText xml:space="preserve"> REF _Ref433016511 \r \h </w:instrText>
      </w:r>
      <w:r>
        <w:fldChar w:fldCharType="separate"/>
      </w:r>
      <w:r w:rsidR="00A66568" w:rsidRPr="00583469">
        <w:rPr>
          <w:lang w:val="en-US"/>
        </w:rPr>
        <w:t>[2]</w:t>
      </w:r>
      <w:r>
        <w:fldChar w:fldCharType="end"/>
      </w:r>
      <w:r w:rsidR="00307248" w:rsidRPr="00583469">
        <w:rPr>
          <w:lang w:val="en-US"/>
        </w:rPr>
        <w:t xml:space="preserve">. </w:t>
      </w:r>
      <w:r w:rsidR="00AC3142" w:rsidRPr="00BD61C4">
        <w:rPr>
          <w:lang w:val="en-US" w:eastAsia="ko-KR"/>
        </w:rPr>
        <w:t>The frequency offset is assumed independent between transmitters.</w:t>
      </w:r>
    </w:p>
    <w:p w:rsidR="00BF065D" w:rsidRPr="00583469" w:rsidRDefault="00BF065D" w:rsidP="00A97401">
      <w:pPr>
        <w:pStyle w:val="BodyText"/>
        <w:rPr>
          <w:lang w:val="en-US"/>
        </w:rPr>
      </w:pPr>
      <w:r w:rsidRPr="00583469">
        <w:rPr>
          <w:lang w:val="en-US" w:eastAsia="ko-KR"/>
        </w:rPr>
        <w:t xml:space="preserve">The N(0,10) Hz case corresponds to the expected offset according to previous investigations, see e.g. </w:t>
      </w:r>
      <w:r>
        <w:rPr>
          <w:lang w:eastAsia="ko-KR"/>
        </w:rPr>
        <w:fldChar w:fldCharType="begin"/>
      </w:r>
      <w:r w:rsidRPr="00583469">
        <w:rPr>
          <w:lang w:val="en-US" w:eastAsia="ko-KR"/>
        </w:rPr>
        <w:instrText xml:space="preserve"> REF _Ref433016511 \r \h </w:instrText>
      </w:r>
      <w:r>
        <w:rPr>
          <w:lang w:eastAsia="ko-KR"/>
        </w:rPr>
      </w:r>
      <w:r>
        <w:rPr>
          <w:lang w:eastAsia="ko-KR"/>
        </w:rPr>
        <w:fldChar w:fldCharType="separate"/>
      </w:r>
      <w:r w:rsidR="00A66568">
        <w:rPr>
          <w:lang w:eastAsia="ko-KR"/>
        </w:rPr>
        <w:t>[2]</w:t>
      </w:r>
      <w:r>
        <w:rPr>
          <w:lang w:eastAsia="ko-KR"/>
        </w:rPr>
        <w:fldChar w:fldCharType="end"/>
      </w:r>
      <w:r>
        <w:rPr>
          <w:lang w:eastAsia="ko-KR"/>
        </w:rPr>
        <w:t xml:space="preserve">. </w:t>
      </w:r>
      <w:r w:rsidRPr="00583469">
        <w:rPr>
          <w:lang w:val="en-US" w:eastAsia="ko-KR"/>
        </w:rPr>
        <w:t>The N(0,45) Hz case is evaluated to test the robustness in an extreme case.</w:t>
      </w:r>
    </w:p>
    <w:p w:rsidR="000C045B" w:rsidRPr="00991100" w:rsidRDefault="000C045B" w:rsidP="00CA07C8">
      <w:pPr>
        <w:pStyle w:val="Heading3"/>
      </w:pPr>
      <w:bookmarkStart w:id="4" w:name="_Ref401058866"/>
      <w:r w:rsidRPr="00991100">
        <w:lastRenderedPageBreak/>
        <w:t>Subchannel power imbalance</w:t>
      </w:r>
      <w:bookmarkEnd w:id="4"/>
    </w:p>
    <w:p w:rsidR="0071462C" w:rsidRPr="00583469" w:rsidRDefault="00691143" w:rsidP="0071462C">
      <w:pPr>
        <w:pStyle w:val="BodyText"/>
        <w:rPr>
          <w:lang w:val="en-US" w:eastAsia="ko-KR"/>
        </w:rPr>
      </w:pPr>
      <w:r w:rsidRPr="00583469">
        <w:rPr>
          <w:lang w:val="en-US" w:eastAsia="ko-KR"/>
        </w:rPr>
        <w:t>Three</w:t>
      </w:r>
      <w:r w:rsidR="0071462C" w:rsidRPr="00583469">
        <w:rPr>
          <w:lang w:val="en-US" w:eastAsia="ko-KR"/>
        </w:rPr>
        <w:t xml:space="preserve"> models have been </w:t>
      </w:r>
      <w:r w:rsidR="00A97401" w:rsidRPr="00583469">
        <w:rPr>
          <w:lang w:val="en-US" w:eastAsia="ko-KR"/>
        </w:rPr>
        <w:t>tested</w:t>
      </w:r>
      <w:r w:rsidR="0071462C" w:rsidRPr="00583469">
        <w:rPr>
          <w:lang w:val="en-US" w:eastAsia="ko-KR"/>
        </w:rPr>
        <w:t>.</w:t>
      </w:r>
    </w:p>
    <w:p w:rsidR="0071462C" w:rsidRPr="00583469" w:rsidRDefault="008D33F1" w:rsidP="00583469">
      <w:pPr>
        <w:pStyle w:val="BodyText"/>
        <w:numPr>
          <w:ilvl w:val="0"/>
          <w:numId w:val="23"/>
        </w:numPr>
        <w:rPr>
          <w:lang w:val="en-US"/>
        </w:rPr>
      </w:pPr>
      <w:r w:rsidRPr="00583469">
        <w:rPr>
          <w:lang w:val="en-US"/>
        </w:rPr>
        <w:t xml:space="preserve">In the </w:t>
      </w:r>
      <w:r w:rsidR="0071462C" w:rsidRPr="00583469">
        <w:rPr>
          <w:lang w:val="en-US"/>
        </w:rPr>
        <w:t>first model</w:t>
      </w:r>
      <w:r w:rsidR="00A97401" w:rsidRPr="00583469">
        <w:rPr>
          <w:lang w:val="en-US"/>
        </w:rPr>
        <w:t xml:space="preserve"> e</w:t>
      </w:r>
      <w:r w:rsidR="000C045B" w:rsidRPr="00583469">
        <w:rPr>
          <w:lang w:val="en-US"/>
        </w:rPr>
        <w:t>ach subchannel, including the wanted signal</w:t>
      </w:r>
      <w:r w:rsidR="000C045B" w:rsidRPr="00CA07C8">
        <w:rPr>
          <w:rStyle w:val="FootnoteReference"/>
        </w:rPr>
        <w:footnoteReference w:id="2"/>
      </w:r>
      <w:r w:rsidR="006D11BD" w:rsidRPr="00583469">
        <w:rPr>
          <w:lang w:val="en-US"/>
        </w:rPr>
        <w:t xml:space="preserve">, is randomly given a </w:t>
      </w:r>
      <w:r w:rsidR="00D22079" w:rsidRPr="00583469">
        <w:rPr>
          <w:lang w:val="en-US"/>
        </w:rPr>
        <w:t xml:space="preserve">nominal </w:t>
      </w:r>
      <w:r w:rsidR="006D11BD" w:rsidRPr="00583469">
        <w:rPr>
          <w:lang w:val="en-US"/>
        </w:rPr>
        <w:t xml:space="preserve">power level according to </w:t>
      </w:r>
      <w:r w:rsidR="00A97401" w:rsidRPr="00583469">
        <w:rPr>
          <w:lang w:val="en-US"/>
        </w:rPr>
        <w:t xml:space="preserve">a uniform </w:t>
      </w:r>
      <w:r w:rsidR="006D11BD" w:rsidRPr="00583469">
        <w:rPr>
          <w:lang w:val="en-US"/>
        </w:rPr>
        <w:t>distribution</w:t>
      </w:r>
      <w:r w:rsidR="00D22079" w:rsidRPr="00583469">
        <w:rPr>
          <w:lang w:val="en-US"/>
        </w:rPr>
        <w:t xml:space="preserve"> from </w:t>
      </w:r>
      <w:r w:rsidR="00E04873" w:rsidRPr="00583469">
        <w:rPr>
          <w:lang w:val="en-US"/>
        </w:rPr>
        <w:t>-</w:t>
      </w:r>
      <w:r w:rsidR="00D22079" w:rsidRPr="00583469">
        <w:rPr>
          <w:lang w:val="en-US"/>
        </w:rPr>
        <w:t>10 dB to +10 dB</w:t>
      </w:r>
      <w:r w:rsidR="006D11BD" w:rsidRPr="00583469">
        <w:rPr>
          <w:lang w:val="en-US"/>
        </w:rPr>
        <w:t>. The power levels are then normalized to keep the wanted signal level constant relative to the receiver noise.</w:t>
      </w:r>
      <w:r w:rsidR="00D22079" w:rsidRPr="00583469">
        <w:rPr>
          <w:lang w:val="en-US"/>
        </w:rPr>
        <w:t xml:space="preserve"> Consequently, the interferer subchannel power levels can be up to 20 dB above or </w:t>
      </w:r>
      <w:r w:rsidR="00D643C8" w:rsidRPr="00583469">
        <w:rPr>
          <w:lang w:val="en-US"/>
        </w:rPr>
        <w:t xml:space="preserve">below the wanted signal. </w:t>
      </w:r>
      <w:r w:rsidR="006D11BD" w:rsidRPr="00583469">
        <w:rPr>
          <w:lang w:val="en-US"/>
        </w:rPr>
        <w:t xml:space="preserve">The power levels are </w:t>
      </w:r>
      <w:r w:rsidR="00D22079" w:rsidRPr="00583469">
        <w:rPr>
          <w:lang w:val="en-US"/>
        </w:rPr>
        <w:t xml:space="preserve">randomized each time a new </w:t>
      </w:r>
      <w:r w:rsidR="006D11BD" w:rsidRPr="00583469">
        <w:rPr>
          <w:lang w:val="en-US"/>
        </w:rPr>
        <w:t>radio block</w:t>
      </w:r>
      <w:r w:rsidR="00D22079" w:rsidRPr="00583469">
        <w:rPr>
          <w:lang w:val="en-US"/>
        </w:rPr>
        <w:t xml:space="preserve"> begins</w:t>
      </w:r>
      <w:r w:rsidR="006D11BD" w:rsidRPr="00583469">
        <w:rPr>
          <w:lang w:val="en-US"/>
        </w:rPr>
        <w:t>.</w:t>
      </w:r>
    </w:p>
    <w:p w:rsidR="0071462C" w:rsidRPr="00583469" w:rsidRDefault="0071462C" w:rsidP="00583469">
      <w:pPr>
        <w:pStyle w:val="BodyText"/>
        <w:numPr>
          <w:ilvl w:val="0"/>
          <w:numId w:val="23"/>
        </w:numPr>
        <w:rPr>
          <w:lang w:val="en-US"/>
        </w:rPr>
      </w:pPr>
      <w:r w:rsidRPr="00583469">
        <w:rPr>
          <w:lang w:val="en-US"/>
        </w:rPr>
        <w:t>In th</w:t>
      </w:r>
      <w:r w:rsidR="00691143" w:rsidRPr="00583469">
        <w:rPr>
          <w:lang w:val="en-US"/>
        </w:rPr>
        <w:t>e second model, the power level</w:t>
      </w:r>
      <w:r w:rsidRPr="00583469">
        <w:rPr>
          <w:lang w:val="en-US"/>
        </w:rPr>
        <w:t xml:space="preserve"> of the </w:t>
      </w:r>
      <w:r w:rsidR="00691143" w:rsidRPr="00583469">
        <w:rPr>
          <w:lang w:val="en-US"/>
        </w:rPr>
        <w:t>each interfering subchannel</w:t>
      </w:r>
      <w:r w:rsidRPr="00583469">
        <w:rPr>
          <w:lang w:val="en-US"/>
        </w:rPr>
        <w:t xml:space="preserve"> </w:t>
      </w:r>
      <w:r w:rsidR="00691143" w:rsidRPr="00583469">
        <w:rPr>
          <w:lang w:val="en-US"/>
        </w:rPr>
        <w:t>is</w:t>
      </w:r>
      <w:r w:rsidRPr="00583469">
        <w:rPr>
          <w:lang w:val="en-US"/>
        </w:rPr>
        <w:t xml:space="preserve"> fixed at </w:t>
      </w:r>
      <w:r w:rsidR="00691143" w:rsidRPr="00583469">
        <w:rPr>
          <w:lang w:val="en-US"/>
        </w:rPr>
        <w:t>9</w:t>
      </w:r>
      <w:r w:rsidRPr="00583469">
        <w:rPr>
          <w:lang w:val="en-US"/>
        </w:rPr>
        <w:t xml:space="preserve"> dB </w:t>
      </w:r>
      <w:r w:rsidR="00691143" w:rsidRPr="00583469">
        <w:rPr>
          <w:lang w:val="en-US"/>
        </w:rPr>
        <w:t>above the wanted signal.</w:t>
      </w:r>
    </w:p>
    <w:p w:rsidR="00691143" w:rsidRPr="00583469" w:rsidRDefault="00691143" w:rsidP="00583469">
      <w:pPr>
        <w:pStyle w:val="BodyText"/>
        <w:numPr>
          <w:ilvl w:val="0"/>
          <w:numId w:val="23"/>
        </w:numPr>
        <w:rPr>
          <w:lang w:val="en-US"/>
        </w:rPr>
      </w:pPr>
      <w:r w:rsidRPr="00583469">
        <w:rPr>
          <w:lang w:val="en-US"/>
        </w:rPr>
        <w:t xml:space="preserve">In the </w:t>
      </w:r>
      <w:r w:rsidR="00BF065D" w:rsidRPr="00583469">
        <w:rPr>
          <w:lang w:val="en-US"/>
        </w:rPr>
        <w:t>third</w:t>
      </w:r>
      <w:r w:rsidRPr="00583469">
        <w:rPr>
          <w:lang w:val="en-US"/>
        </w:rPr>
        <w:t xml:space="preserve"> model, the power level of the each interfering subchannel is fixed at 15 dB above the wanted signal.</w:t>
      </w:r>
    </w:p>
    <w:p w:rsidR="001C3944" w:rsidRPr="00583469" w:rsidRDefault="00522F36" w:rsidP="000A5E95">
      <w:pPr>
        <w:pStyle w:val="BodyText"/>
        <w:rPr>
          <w:lang w:val="en-US"/>
        </w:rPr>
      </w:pPr>
      <w:r w:rsidRPr="00583469">
        <w:rPr>
          <w:lang w:val="en-US"/>
        </w:rPr>
        <w:t xml:space="preserve">It should be noted that fast fading is added on top of the imbalance modeled from the channel propagation </w:t>
      </w:r>
      <w:r w:rsidR="0071462C" w:rsidRPr="00583469">
        <w:rPr>
          <w:lang w:val="en-US"/>
        </w:rPr>
        <w:t xml:space="preserve">models (as described above) </w:t>
      </w:r>
      <w:r w:rsidRPr="00583469">
        <w:rPr>
          <w:lang w:val="en-US"/>
        </w:rPr>
        <w:t>of each user.</w:t>
      </w:r>
    </w:p>
    <w:p w:rsidR="00F603DB" w:rsidRDefault="00F603DB" w:rsidP="000A5E95">
      <w:pPr>
        <w:pStyle w:val="Heading2"/>
      </w:pPr>
      <w:r>
        <w:t>Description of presented results</w:t>
      </w:r>
    </w:p>
    <w:p w:rsidR="00F603DB" w:rsidRPr="00583469" w:rsidRDefault="00D6407C" w:rsidP="00F603DB">
      <w:pPr>
        <w:pStyle w:val="BodyText"/>
        <w:rPr>
          <w:lang w:val="en-US"/>
        </w:rPr>
      </w:pPr>
      <w:r w:rsidRPr="00583469">
        <w:rPr>
          <w:lang w:val="en-US"/>
        </w:rPr>
        <w:t>Three</w:t>
      </w:r>
      <w:r w:rsidR="00F603DB" w:rsidRPr="00583469">
        <w:rPr>
          <w:lang w:val="en-US"/>
        </w:rPr>
        <w:t xml:space="preserve"> types of results are presented:</w:t>
      </w:r>
    </w:p>
    <w:p w:rsidR="00F603DB" w:rsidRPr="00583469" w:rsidRDefault="00F603DB" w:rsidP="00F603DB">
      <w:pPr>
        <w:pStyle w:val="BodyText"/>
        <w:numPr>
          <w:ilvl w:val="0"/>
          <w:numId w:val="17"/>
        </w:numPr>
        <w:rPr>
          <w:lang w:val="en-US"/>
        </w:rPr>
      </w:pPr>
      <w:r w:rsidRPr="00583469">
        <w:rPr>
          <w:lang w:val="en-US"/>
        </w:rPr>
        <w:t>Block error rate: The BLER of the first transmission (i.e., without incremental redundancy)</w:t>
      </w:r>
    </w:p>
    <w:p w:rsidR="00F603DB" w:rsidRPr="00F603DB" w:rsidRDefault="00F603DB" w:rsidP="00F603DB">
      <w:pPr>
        <w:pStyle w:val="BodyText"/>
        <w:numPr>
          <w:ilvl w:val="0"/>
          <w:numId w:val="17"/>
        </w:numPr>
      </w:pPr>
      <w:r w:rsidRPr="00583469">
        <w:rPr>
          <w:lang w:val="en-US"/>
        </w:rPr>
        <w:t xml:space="preserve">Channel throughput: </w:t>
      </w:r>
      <w:r w:rsidRPr="00583469">
        <w:rPr>
          <w:lang w:val="en-US" w:eastAsia="ko-KR"/>
        </w:rPr>
        <w:t>Th</w:t>
      </w:r>
      <w:r w:rsidR="00462D45" w:rsidRPr="00583469">
        <w:rPr>
          <w:lang w:val="en-US" w:eastAsia="ko-KR"/>
        </w:rPr>
        <w:t>is</w:t>
      </w:r>
      <w:r w:rsidRPr="00583469">
        <w:rPr>
          <w:lang w:val="en-US" w:eastAsia="ko-KR"/>
        </w:rPr>
        <w:t xml:space="preserve"> is the total throughput of all users sharing the channel. </w:t>
      </w:r>
      <w:r w:rsidRPr="00F603DB">
        <w:rPr>
          <w:lang w:eastAsia="ko-KR"/>
        </w:rPr>
        <w:t xml:space="preserve">The channel </w:t>
      </w:r>
      <w:r w:rsidRPr="00462D45">
        <w:rPr>
          <w:lang w:eastAsia="ko-KR"/>
        </w:rPr>
        <w:t>throughput is approximated by</w:t>
      </w:r>
    </w:p>
    <w:p w:rsidR="00F603DB" w:rsidRPr="00CA07C8" w:rsidRDefault="00E936E5" w:rsidP="00F603DB">
      <w:pPr>
        <w:pStyle w:val="BodyText"/>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max</m:t>
              </m:r>
            </m:sub>
          </m:sSub>
          <m:r>
            <w:rPr>
              <w:rFonts w:ascii="Cambria Math" w:hAnsi="Cambria Math"/>
              <w:lang w:eastAsia="ko-KR"/>
            </w:rPr>
            <m:t>(1-BLER)</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users</m:t>
              </m:r>
            </m:sub>
          </m:sSub>
        </m:oMath>
      </m:oMathPara>
    </w:p>
    <w:p w:rsidR="00462D45" w:rsidRPr="00B516FB" w:rsidRDefault="00F603DB" w:rsidP="00462D45">
      <w:pPr>
        <w:pStyle w:val="BodyText"/>
        <w:ind w:left="681"/>
        <w:rPr>
          <w:rFonts w:eastAsiaTheme="minorEastAsia"/>
          <w:lang w:val="en-US" w:eastAsia="ko-KR"/>
        </w:rPr>
      </w:pPr>
      <w:r w:rsidRPr="00583469">
        <w:rPr>
          <w:rFonts w:eastAsiaTheme="minorEastAsia"/>
          <w:lang w:val="en-US" w:eastAsia="ko-KR"/>
        </w:rPr>
        <w:t xml:space="preserve">where </w:t>
      </w:r>
      <m:oMath>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users</m:t>
            </m:r>
          </m:sub>
        </m:sSub>
      </m:oMath>
      <w:r w:rsidRPr="00583469">
        <w:rPr>
          <w:rFonts w:eastAsiaTheme="minorEastAsia"/>
          <w:lang w:val="en-US" w:eastAsia="ko-KR"/>
        </w:rPr>
        <w:t xml:space="preserve"> is the number of users multiplexed on the channel and </w:t>
      </w:r>
      <m:oMath>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max</m:t>
            </m:r>
          </m:sub>
        </m:sSub>
      </m:oMath>
      <w:r w:rsidR="00544E46" w:rsidRPr="00583469">
        <w:rPr>
          <w:rFonts w:eastAsiaTheme="minorEastAsia"/>
          <w:lang w:val="en-US" w:eastAsia="ko-KR"/>
        </w:rPr>
        <w:t>= 8800 bits/s</w:t>
      </w:r>
      <w:r w:rsidRPr="00583469">
        <w:rPr>
          <w:rFonts w:eastAsiaTheme="minorEastAsia"/>
          <w:lang w:val="en-US" w:eastAsia="ko-KR"/>
        </w:rPr>
        <w:t xml:space="preserve"> is the peak throughput</w:t>
      </w:r>
      <w:r w:rsidRPr="00CA07C8">
        <w:rPr>
          <w:rStyle w:val="FootnoteReference"/>
          <w:rFonts w:eastAsiaTheme="minorEastAsia"/>
          <w:lang w:eastAsia="ko-KR"/>
        </w:rPr>
        <w:footnoteReference w:id="3"/>
      </w:r>
      <w:r w:rsidRPr="00583469">
        <w:rPr>
          <w:rFonts w:eastAsiaTheme="minorEastAsia"/>
          <w:lang w:val="en-US" w:eastAsia="ko-KR"/>
        </w:rPr>
        <w:t xml:space="preserve">  for MCS-1 with </w:t>
      </w:r>
      <w:r w:rsidR="00544E46" w:rsidRPr="00583469">
        <w:rPr>
          <w:rFonts w:eastAsiaTheme="minorEastAsia"/>
          <w:lang w:val="en-US" w:eastAsia="ko-KR"/>
        </w:rPr>
        <w:t>four</w:t>
      </w:r>
      <w:r w:rsidRPr="00583469">
        <w:rPr>
          <w:rFonts w:eastAsiaTheme="minorEastAsia"/>
          <w:lang w:val="en-US" w:eastAsia="ko-KR"/>
        </w:rPr>
        <w:t xml:space="preserve"> repetitions </w:t>
      </w:r>
      <w:r w:rsidR="00544E46" w:rsidRPr="00583469">
        <w:rPr>
          <w:rFonts w:eastAsiaTheme="minorEastAsia"/>
          <w:lang w:val="en-US" w:eastAsia="ko-KR"/>
        </w:rPr>
        <w:t>over four timeslots</w:t>
      </w:r>
      <w:r w:rsidR="00BA445C" w:rsidRPr="00583469">
        <w:rPr>
          <w:rFonts w:eastAsiaTheme="minorEastAsia"/>
          <w:lang w:val="en-US" w:eastAsia="ko-KR"/>
        </w:rPr>
        <w:t xml:space="preserve"> (i.e., CC2)</w:t>
      </w:r>
      <w:r w:rsidR="005A53D5" w:rsidRPr="00583469">
        <w:rPr>
          <w:rFonts w:eastAsiaTheme="minorEastAsia"/>
          <w:lang w:val="en-US" w:eastAsia="ko-KR"/>
        </w:rPr>
        <w:t>.</w:t>
      </w:r>
    </w:p>
    <w:p w:rsidR="00462D45" w:rsidRPr="00583469" w:rsidRDefault="00462D45" w:rsidP="00462D45">
      <w:pPr>
        <w:pStyle w:val="BodyText"/>
        <w:numPr>
          <w:ilvl w:val="0"/>
          <w:numId w:val="18"/>
        </w:numPr>
        <w:rPr>
          <w:lang w:val="en-US"/>
        </w:rPr>
      </w:pPr>
      <w:r w:rsidRPr="00583469">
        <w:rPr>
          <w:lang w:val="en-US"/>
        </w:rPr>
        <w:t xml:space="preserve">User throughput: This is the throughput of one user. The user throughput is approximated by </w:t>
      </w:r>
    </w:p>
    <w:p w:rsidR="00E936E5" w:rsidRPr="00E936E5" w:rsidRDefault="00E936E5" w:rsidP="00E936E5">
      <w:pPr>
        <w:pStyle w:val="BodyText"/>
        <w:rPr>
          <w:rFonts w:eastAsiaTheme="minorEastAsia"/>
          <w:lang w:eastAsia="ko-KR"/>
        </w:rPr>
      </w:pPr>
      <m:oMathPara>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max</m:t>
              </m:r>
            </m:sub>
          </m:sSub>
          <m:r>
            <w:rPr>
              <w:rFonts w:ascii="Cambria Math" w:hAnsi="Cambria Math"/>
              <w:lang w:eastAsia="ko-KR"/>
            </w:rPr>
            <m:t>(1-BLER)</m:t>
          </m:r>
        </m:oMath>
      </m:oMathPara>
    </w:p>
    <w:p w:rsidR="0013371C" w:rsidRPr="00583469" w:rsidRDefault="00417FEB" w:rsidP="0013371C">
      <w:pPr>
        <w:pStyle w:val="Heading2"/>
        <w:rPr>
          <w:lang w:val="en-US" w:eastAsia="ko-KR"/>
        </w:rPr>
      </w:pPr>
      <w:r w:rsidRPr="00583469">
        <w:rPr>
          <w:lang w:val="en-US" w:eastAsia="ko-KR"/>
        </w:rPr>
        <w:t>Results with t</w:t>
      </w:r>
      <w:r w:rsidR="002F1E4E" w:rsidRPr="00583469">
        <w:rPr>
          <w:lang w:val="en-US" w:eastAsia="ko-KR"/>
        </w:rPr>
        <w:t>ypical</w:t>
      </w:r>
      <w:r w:rsidR="00BF065D" w:rsidRPr="00583469">
        <w:rPr>
          <w:lang w:val="en-US" w:eastAsia="ko-KR"/>
        </w:rPr>
        <w:t xml:space="preserve"> transmitter frequency offset </w:t>
      </w:r>
    </w:p>
    <w:p w:rsidR="00BF065D" w:rsidRPr="00583469" w:rsidRDefault="00BF065D" w:rsidP="00BF065D">
      <w:pPr>
        <w:pStyle w:val="BodyText"/>
        <w:rPr>
          <w:lang w:val="en-US" w:eastAsia="ko-KR"/>
        </w:rPr>
      </w:pPr>
      <w:r w:rsidRPr="00583469">
        <w:rPr>
          <w:lang w:val="en-US" w:eastAsia="ko-KR"/>
        </w:rPr>
        <w:t>In this case, the transmitter frequency offset is N(0,10) Hz. No SIC is used in the receiver.</w:t>
      </w:r>
    </w:p>
    <w:p w:rsidR="00233CEB" w:rsidRDefault="00BF065D" w:rsidP="00987DAE">
      <w:pPr>
        <w:pStyle w:val="Heading3"/>
      </w:pPr>
      <w:r>
        <w:t>Random SCPIR</w:t>
      </w:r>
    </w:p>
    <w:p w:rsidR="00A12AFE" w:rsidRPr="00583469" w:rsidRDefault="00A12AFE" w:rsidP="00A12AFE">
      <w:pPr>
        <w:pStyle w:val="BodyText"/>
        <w:rPr>
          <w:lang w:val="en-US" w:eastAsia="ko-KR"/>
        </w:rPr>
      </w:pPr>
      <w:r w:rsidRPr="00583469">
        <w:rPr>
          <w:lang w:val="en-US" w:eastAsia="ko-KR"/>
        </w:rPr>
        <w:t>The random SCPIR scenario shows the average performance of OLCDMA multiplexed users.</w:t>
      </w:r>
    </w:p>
    <w:p w:rsidR="00F603DB" w:rsidRDefault="00987DAE" w:rsidP="00987DAE">
      <w:pPr>
        <w:pStyle w:val="BodyText"/>
        <w:rPr>
          <w:lang w:eastAsia="ko-KR"/>
        </w:rPr>
      </w:pPr>
      <w:r w:rsidRPr="00583469">
        <w:rPr>
          <w:lang w:val="en-US" w:eastAsia="ko-KR"/>
        </w:rPr>
        <w:lastRenderedPageBreak/>
        <w:t xml:space="preserve">The BLER when multiplexing different number of </w:t>
      </w:r>
      <w:r w:rsidR="0030020F" w:rsidRPr="00583469">
        <w:rPr>
          <w:lang w:val="en-US" w:eastAsia="ko-KR"/>
        </w:rPr>
        <w:t xml:space="preserve">CC2 </w:t>
      </w:r>
      <w:r w:rsidRPr="00583469">
        <w:rPr>
          <w:lang w:val="en-US" w:eastAsia="ko-KR"/>
        </w:rPr>
        <w:t xml:space="preserve">subchannels using Fourier codes in the </w:t>
      </w:r>
      <w:r w:rsidR="00BF065D" w:rsidRPr="00583469">
        <w:rPr>
          <w:lang w:val="en-US" w:eastAsia="ko-KR"/>
        </w:rPr>
        <w:t>random</w:t>
      </w:r>
      <w:r w:rsidRPr="00583469">
        <w:rPr>
          <w:lang w:val="en-US" w:eastAsia="ko-KR"/>
        </w:rPr>
        <w:t xml:space="preserve"> SCPIR scenario is shown in </w:t>
      </w:r>
      <w:r>
        <w:rPr>
          <w:lang w:eastAsia="ko-KR"/>
        </w:rPr>
        <w:fldChar w:fldCharType="begin"/>
      </w:r>
      <w:r w:rsidRPr="00583469">
        <w:rPr>
          <w:lang w:val="en-US" w:eastAsia="ko-KR"/>
        </w:rPr>
        <w:instrText xml:space="preserve"> REF _Ref419816230 \h </w:instrText>
      </w:r>
      <w:r>
        <w:rPr>
          <w:lang w:eastAsia="ko-KR"/>
        </w:rPr>
      </w:r>
      <w:r>
        <w:rPr>
          <w:lang w:eastAsia="ko-KR"/>
        </w:rPr>
        <w:fldChar w:fldCharType="separate"/>
      </w:r>
      <w:r w:rsidR="00A66568" w:rsidRPr="00583469">
        <w:rPr>
          <w:lang w:val="en-US"/>
        </w:rPr>
        <w:t xml:space="preserve">Figure </w:t>
      </w:r>
      <w:r w:rsidR="00A66568" w:rsidRPr="00583469">
        <w:rPr>
          <w:noProof/>
          <w:lang w:val="en-US"/>
        </w:rPr>
        <w:t>4</w:t>
      </w:r>
      <w:r>
        <w:rPr>
          <w:lang w:eastAsia="ko-KR"/>
        </w:rPr>
        <w:fldChar w:fldCharType="end"/>
      </w:r>
      <w:r w:rsidR="0030020F" w:rsidRPr="00583469">
        <w:rPr>
          <w:lang w:val="en-US" w:eastAsia="ko-KR"/>
        </w:rPr>
        <w:t>.</w:t>
      </w:r>
      <w:r w:rsidR="00F603DB" w:rsidRPr="00583469">
        <w:rPr>
          <w:lang w:val="en-US" w:eastAsia="ko-KR"/>
        </w:rPr>
        <w:t xml:space="preserve"> </w:t>
      </w:r>
      <w:r w:rsidR="00BF065D" w:rsidRPr="00583469">
        <w:rPr>
          <w:lang w:val="en-US" w:eastAsia="ko-KR"/>
        </w:rPr>
        <w:t xml:space="preserve">Corresponding results for Hadamard codes are shown in </w:t>
      </w:r>
      <w:r w:rsidR="00BF065D">
        <w:rPr>
          <w:lang w:eastAsia="ko-KR"/>
        </w:rPr>
        <w:fldChar w:fldCharType="begin"/>
      </w:r>
      <w:r w:rsidR="00BF065D" w:rsidRPr="00583469">
        <w:rPr>
          <w:lang w:val="en-US" w:eastAsia="ko-KR"/>
        </w:rPr>
        <w:instrText xml:space="preserve"> REF _Ref443188133 \h </w:instrText>
      </w:r>
      <w:r w:rsidR="00BF065D">
        <w:rPr>
          <w:lang w:eastAsia="ko-KR"/>
        </w:rPr>
      </w:r>
      <w:r w:rsidR="00BF065D">
        <w:rPr>
          <w:lang w:eastAsia="ko-KR"/>
        </w:rPr>
        <w:fldChar w:fldCharType="separate"/>
      </w:r>
      <w:r w:rsidR="00A66568" w:rsidRPr="00583469">
        <w:rPr>
          <w:lang w:val="en-US"/>
        </w:rPr>
        <w:t xml:space="preserve">Figure </w:t>
      </w:r>
      <w:r w:rsidR="00A66568" w:rsidRPr="00583469">
        <w:rPr>
          <w:noProof/>
          <w:lang w:val="en-US"/>
        </w:rPr>
        <w:t>5</w:t>
      </w:r>
      <w:r w:rsidR="00BF065D">
        <w:rPr>
          <w:lang w:eastAsia="ko-KR"/>
        </w:rPr>
        <w:fldChar w:fldCharType="end"/>
      </w:r>
      <w:r w:rsidR="00BF065D" w:rsidRPr="00583469">
        <w:rPr>
          <w:lang w:val="en-US" w:eastAsia="ko-KR"/>
        </w:rPr>
        <w:t>.</w:t>
      </w:r>
      <w:r w:rsidR="00A12AFE" w:rsidRPr="00583469">
        <w:rPr>
          <w:lang w:val="en-US" w:eastAsia="ko-KR"/>
        </w:rPr>
        <w:t xml:space="preserve"> It can be seen that even when four users are multiplexed, the performance is almost unaffected by the presence of the interfering OLCDMA subchannels.</w:t>
      </w:r>
      <w:r w:rsidR="001C7226" w:rsidRPr="00583469">
        <w:rPr>
          <w:lang w:val="en-US" w:eastAsia="ko-KR"/>
        </w:rPr>
        <w:t xml:space="preserve"> </w:t>
      </w:r>
      <w:r w:rsidR="001C7226">
        <w:rPr>
          <w:lang w:eastAsia="ko-KR"/>
        </w:rPr>
        <w:t>The performance is slightly better for the Hadamard codes.</w:t>
      </w:r>
    </w:p>
    <w:p w:rsidR="00307248" w:rsidRPr="001C7226" w:rsidRDefault="00BF065D" w:rsidP="00A12AFE">
      <w:pPr>
        <w:pStyle w:val="BodyText"/>
        <w:keepNext/>
        <w:jc w:val="center"/>
        <w:rPr>
          <w:lang w:eastAsia="ko-KR"/>
        </w:rPr>
      </w:pPr>
      <w:r>
        <w:rPr>
          <w:noProof/>
          <w:lang w:eastAsia="sv-SE"/>
        </w:rPr>
        <w:drawing>
          <wp:inline distT="0" distB="0" distL="0" distR="0" wp14:anchorId="44D1A30E" wp14:editId="396927FA">
            <wp:extent cx="4860000" cy="32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Four10Aver.png"/>
                    <pic:cNvPicPr/>
                  </pic:nvPicPr>
                  <pic:blipFill>
                    <a:blip r:embed="rId10">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307248" w:rsidRPr="00583469" w:rsidRDefault="00307248" w:rsidP="00307248">
      <w:pPr>
        <w:pStyle w:val="Caption"/>
        <w:ind w:left="0"/>
        <w:rPr>
          <w:lang w:val="en-US"/>
        </w:rPr>
      </w:pPr>
      <w:bookmarkStart w:id="5" w:name="_Ref419816230"/>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4</w:t>
      </w:r>
      <w:r w:rsidRPr="00CA07C8">
        <w:rPr>
          <w:noProof/>
        </w:rPr>
        <w:fldChar w:fldCharType="end"/>
      </w:r>
      <w:bookmarkEnd w:id="5"/>
      <w:r w:rsidRPr="00583469">
        <w:rPr>
          <w:lang w:val="en-US"/>
        </w:rPr>
        <w:t xml:space="preserve">: BLER </w:t>
      </w:r>
      <w:r w:rsidR="001A5368" w:rsidRPr="00583469">
        <w:rPr>
          <w:lang w:val="en-US"/>
        </w:rPr>
        <w:t xml:space="preserve">for 1/2/3/4 CC2 user multiplexing </w:t>
      </w:r>
      <w:r w:rsidR="00BF065D" w:rsidRPr="00583469">
        <w:rPr>
          <w:lang w:val="en-US"/>
        </w:rPr>
        <w:t xml:space="preserve">with Fourier codes </w:t>
      </w:r>
      <w:r w:rsidR="001A5368" w:rsidRPr="00583469">
        <w:rPr>
          <w:lang w:val="en-US"/>
        </w:rPr>
        <w:t xml:space="preserve">in the </w:t>
      </w:r>
      <w:r w:rsidR="00BF065D" w:rsidRPr="00583469">
        <w:rPr>
          <w:lang w:val="en-US"/>
        </w:rPr>
        <w:t>random</w:t>
      </w:r>
      <w:r w:rsidR="001A5368" w:rsidRPr="00583469">
        <w:rPr>
          <w:lang w:val="en-US"/>
        </w:rPr>
        <w:t xml:space="preserve"> SCPIR scenario.</w:t>
      </w:r>
    </w:p>
    <w:p w:rsidR="00307248" w:rsidRPr="00583469" w:rsidRDefault="00307248" w:rsidP="00307248">
      <w:pPr>
        <w:pStyle w:val="BodyText"/>
        <w:rPr>
          <w:lang w:val="en-US" w:eastAsia="ko-KR"/>
        </w:rPr>
      </w:pPr>
    </w:p>
    <w:p w:rsidR="00BF065D" w:rsidRDefault="00FD6F02" w:rsidP="00A12AFE">
      <w:pPr>
        <w:pStyle w:val="BodyText"/>
        <w:keepNext/>
        <w:jc w:val="center"/>
        <w:rPr>
          <w:lang w:eastAsia="ko-KR"/>
        </w:rPr>
      </w:pPr>
      <w:r>
        <w:rPr>
          <w:noProof/>
          <w:lang w:eastAsia="sv-SE"/>
        </w:rPr>
        <w:drawing>
          <wp:inline distT="0" distB="0" distL="0" distR="0" wp14:anchorId="2889A783" wp14:editId="43EC162B">
            <wp:extent cx="4860000" cy="32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Hada10Aver.png"/>
                    <pic:cNvPicPr/>
                  </pic:nvPicPr>
                  <pic:blipFill>
                    <a:blip r:embed="rId11">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BF065D" w:rsidRPr="00583469" w:rsidRDefault="00BF065D" w:rsidP="00BF065D">
      <w:pPr>
        <w:pStyle w:val="Caption"/>
        <w:ind w:left="0"/>
        <w:rPr>
          <w:lang w:val="en-US"/>
        </w:rPr>
      </w:pPr>
      <w:bookmarkStart w:id="6" w:name="_Ref443188133"/>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5</w:t>
      </w:r>
      <w:r w:rsidRPr="00CA07C8">
        <w:rPr>
          <w:noProof/>
        </w:rPr>
        <w:fldChar w:fldCharType="end"/>
      </w:r>
      <w:bookmarkEnd w:id="6"/>
      <w:r w:rsidRPr="00583469">
        <w:rPr>
          <w:lang w:val="en-US"/>
        </w:rPr>
        <w:t>: BLER for 1/2/3/4 CC2 user multiplexing with Hadamard codes in the random SCPIR scenario.</w:t>
      </w:r>
    </w:p>
    <w:p w:rsidR="00BF065D" w:rsidRPr="00583469" w:rsidRDefault="00BF065D" w:rsidP="00307248">
      <w:pPr>
        <w:pStyle w:val="BodyText"/>
        <w:rPr>
          <w:lang w:val="en-US" w:eastAsia="ko-KR"/>
        </w:rPr>
      </w:pPr>
    </w:p>
    <w:p w:rsidR="00BD3BCF" w:rsidRPr="00583469" w:rsidRDefault="00BD3BCF" w:rsidP="00BD3BCF">
      <w:pPr>
        <w:pStyle w:val="BodyText"/>
        <w:rPr>
          <w:lang w:val="en-US" w:eastAsia="ko-KR"/>
        </w:rPr>
      </w:pPr>
      <w:r w:rsidRPr="00583469">
        <w:rPr>
          <w:lang w:val="en-US" w:eastAsia="ko-KR"/>
        </w:rPr>
        <w:lastRenderedPageBreak/>
        <w:t xml:space="preserve">The channel throughput </w:t>
      </w:r>
      <w:r w:rsidR="002A5338" w:rsidRPr="00583469">
        <w:rPr>
          <w:lang w:val="en-US" w:eastAsia="ko-KR"/>
        </w:rPr>
        <w:t xml:space="preserve">with different number of CC2 subchannels </w:t>
      </w:r>
      <w:r w:rsidRPr="00583469">
        <w:rPr>
          <w:lang w:val="en-US" w:eastAsia="ko-KR"/>
        </w:rPr>
        <w:t xml:space="preserve">in the same scenario is shown in </w:t>
      </w:r>
      <w:r>
        <w:rPr>
          <w:lang w:eastAsia="ko-KR"/>
        </w:rPr>
        <w:fldChar w:fldCharType="begin"/>
      </w:r>
      <w:r w:rsidRPr="00583469">
        <w:rPr>
          <w:lang w:val="en-US" w:eastAsia="ko-KR"/>
        </w:rPr>
        <w:instrText xml:space="preserve"> REF _Ref442993741 \h </w:instrText>
      </w:r>
      <w:r>
        <w:rPr>
          <w:lang w:eastAsia="ko-KR"/>
        </w:rPr>
      </w:r>
      <w:r>
        <w:rPr>
          <w:lang w:eastAsia="ko-KR"/>
        </w:rPr>
        <w:fldChar w:fldCharType="separate"/>
      </w:r>
      <w:r w:rsidR="00A66568" w:rsidRPr="00583469">
        <w:rPr>
          <w:lang w:val="en-US"/>
        </w:rPr>
        <w:t xml:space="preserve">Figure </w:t>
      </w:r>
      <w:r w:rsidR="00A66568" w:rsidRPr="00583469">
        <w:rPr>
          <w:noProof/>
          <w:lang w:val="en-US"/>
        </w:rPr>
        <w:t>6</w:t>
      </w:r>
      <w:r>
        <w:rPr>
          <w:lang w:eastAsia="ko-KR"/>
        </w:rPr>
        <w:fldChar w:fldCharType="end"/>
      </w:r>
      <w:r w:rsidR="002A5338" w:rsidRPr="00583469">
        <w:rPr>
          <w:lang w:val="en-US" w:eastAsia="ko-KR"/>
        </w:rPr>
        <w:t xml:space="preserve"> (</w:t>
      </w:r>
      <w:r w:rsidR="00197C1D" w:rsidRPr="00583469">
        <w:rPr>
          <w:lang w:val="en-US" w:eastAsia="ko-KR"/>
        </w:rPr>
        <w:t>Fourier codes</w:t>
      </w:r>
      <w:r w:rsidR="002A5338" w:rsidRPr="00583469">
        <w:rPr>
          <w:lang w:val="en-US" w:eastAsia="ko-KR"/>
        </w:rPr>
        <w:t>)</w:t>
      </w:r>
      <w:r w:rsidR="00197C1D" w:rsidRPr="00583469">
        <w:rPr>
          <w:lang w:val="en-US" w:eastAsia="ko-KR"/>
        </w:rPr>
        <w:t xml:space="preserve"> and </w:t>
      </w:r>
      <w:r w:rsidR="00197C1D">
        <w:rPr>
          <w:lang w:eastAsia="ko-KR"/>
        </w:rPr>
        <w:fldChar w:fldCharType="begin"/>
      </w:r>
      <w:r w:rsidR="00197C1D" w:rsidRPr="00583469">
        <w:rPr>
          <w:lang w:val="en-US" w:eastAsia="ko-KR"/>
        </w:rPr>
        <w:instrText xml:space="preserve"> REF _Ref443191314 \h </w:instrText>
      </w:r>
      <w:r w:rsidR="00197C1D">
        <w:rPr>
          <w:lang w:eastAsia="ko-KR"/>
        </w:rPr>
      </w:r>
      <w:r w:rsidR="00197C1D">
        <w:rPr>
          <w:lang w:eastAsia="ko-KR"/>
        </w:rPr>
        <w:fldChar w:fldCharType="separate"/>
      </w:r>
      <w:r w:rsidR="00197C1D" w:rsidRPr="00583469">
        <w:rPr>
          <w:lang w:val="en-US"/>
        </w:rPr>
        <w:t xml:space="preserve">Figure </w:t>
      </w:r>
      <w:r w:rsidR="00197C1D" w:rsidRPr="00583469">
        <w:rPr>
          <w:noProof/>
          <w:lang w:val="en-US"/>
        </w:rPr>
        <w:t>7</w:t>
      </w:r>
      <w:r w:rsidR="00197C1D">
        <w:rPr>
          <w:lang w:eastAsia="ko-KR"/>
        </w:rPr>
        <w:fldChar w:fldCharType="end"/>
      </w:r>
      <w:r w:rsidR="00197C1D" w:rsidRPr="00583469">
        <w:rPr>
          <w:lang w:val="en-US" w:eastAsia="ko-KR"/>
        </w:rPr>
        <w:t xml:space="preserve"> (Hadamard codes)</w:t>
      </w:r>
      <w:r w:rsidRPr="00583469">
        <w:rPr>
          <w:lang w:val="en-US" w:eastAsia="ko-KR"/>
        </w:rPr>
        <w:t>. It can be seen that the throughput on the four timeslots increases proportionally with the number of OLCDMA multiplexed users.</w:t>
      </w:r>
    </w:p>
    <w:p w:rsidR="002A5338" w:rsidRPr="00583469" w:rsidRDefault="00E936E5" w:rsidP="00BD3BCF">
      <w:pPr>
        <w:pStyle w:val="BodyText"/>
        <w:rPr>
          <w:lang w:val="en-US" w:eastAsia="ko-KR"/>
        </w:rPr>
      </w:pPr>
      <w:r>
        <w:rPr>
          <w:lang w:val="en-US" w:eastAsia="ko-KR"/>
        </w:rPr>
        <w:t xml:space="preserve">OLCDMA would typically be used when </w:t>
      </w:r>
      <w:r w:rsidR="00F95A13">
        <w:rPr>
          <w:lang w:val="en-US" w:eastAsia="ko-KR"/>
        </w:rPr>
        <w:t>the timeslot utilization is high, so that scheduling of all users with their preferred coverage class (CC2 in the simulations) would otherwise not be possible. An alternative</w:t>
      </w:r>
      <w:r w:rsidR="00583469">
        <w:rPr>
          <w:lang w:val="en-US" w:eastAsia="ko-KR"/>
        </w:rPr>
        <w:t xml:space="preserve"> c</w:t>
      </w:r>
      <w:r w:rsidR="00D16307">
        <w:rPr>
          <w:lang w:val="en-US" w:eastAsia="ko-KR"/>
        </w:rPr>
        <w:t>ould be to de</w:t>
      </w:r>
      <w:bookmarkStart w:id="7" w:name="_GoBack"/>
      <w:bookmarkEnd w:id="7"/>
      <w:r w:rsidR="00F95A13">
        <w:rPr>
          <w:lang w:val="en-US" w:eastAsia="ko-KR"/>
        </w:rPr>
        <w:t xml:space="preserve">crease the coverage class of the users to make them use less resources and thereby possible to multiplex without OLCDMA. Four OLCDMA multiplexed CC2 users, each transmitting one radio block, occupy </w:t>
      </w:r>
      <w:r w:rsidR="00583469">
        <w:rPr>
          <w:lang w:val="en-US" w:eastAsia="ko-KR"/>
        </w:rPr>
        <w:t>the same number of bursts (16) as f</w:t>
      </w:r>
      <w:r w:rsidR="002A5338" w:rsidRPr="00583469">
        <w:rPr>
          <w:lang w:val="en-US" w:eastAsia="ko-KR"/>
        </w:rPr>
        <w:t>o</w:t>
      </w:r>
      <w:r w:rsidR="00F95A13">
        <w:rPr>
          <w:lang w:val="en-US" w:eastAsia="ko-KR"/>
        </w:rPr>
        <w:t>ur CC1 users, each transmitting one radio block on a separate timeslot. Therefore, it is interesting to compare the throughput of these two alternatives. T</w:t>
      </w:r>
      <w:r w:rsidR="002A5338" w:rsidRPr="00583469">
        <w:rPr>
          <w:lang w:val="en-US" w:eastAsia="ko-KR"/>
        </w:rPr>
        <w:t>he tot</w:t>
      </w:r>
      <w:r w:rsidR="00333DF4" w:rsidRPr="00583469">
        <w:rPr>
          <w:lang w:val="en-US" w:eastAsia="ko-KR"/>
        </w:rPr>
        <w:t>al throughput of four CC1 users, each on a separate timeslot,</w:t>
      </w:r>
      <w:r w:rsidR="002A5338" w:rsidRPr="00583469">
        <w:rPr>
          <w:lang w:val="en-US" w:eastAsia="ko-KR"/>
        </w:rPr>
        <w:t xml:space="preserve"> is shown </w:t>
      </w:r>
      <w:r w:rsidR="00F95A13">
        <w:rPr>
          <w:lang w:val="en-US" w:eastAsia="ko-KR"/>
        </w:rPr>
        <w:t xml:space="preserve">as a </w:t>
      </w:r>
      <w:r w:rsidR="002A5338" w:rsidRPr="00583469">
        <w:rPr>
          <w:lang w:val="en-US" w:eastAsia="ko-KR"/>
        </w:rPr>
        <w:t xml:space="preserve">dashed </w:t>
      </w:r>
      <w:r w:rsidR="00A12AFE" w:rsidRPr="00583469">
        <w:rPr>
          <w:lang w:val="en-US" w:eastAsia="ko-KR"/>
        </w:rPr>
        <w:t>black</w:t>
      </w:r>
      <w:r w:rsidR="00F95A13">
        <w:rPr>
          <w:lang w:val="en-US" w:eastAsia="ko-KR"/>
        </w:rPr>
        <w:t xml:space="preserve"> line in the figure</w:t>
      </w:r>
      <w:r w:rsidR="002A5338" w:rsidRPr="00583469">
        <w:rPr>
          <w:lang w:val="en-US" w:eastAsia="ko-KR"/>
        </w:rPr>
        <w:t>. Comparing this with the solid pink line, it is clear that from a throughput perspective, multiplexing four users</w:t>
      </w:r>
      <w:r w:rsidR="00BD0BEC" w:rsidRPr="00583469">
        <w:rPr>
          <w:lang w:val="en-US" w:eastAsia="ko-KR"/>
        </w:rPr>
        <w:t xml:space="preserve"> using OLCDMA and CC2 is generally better than using TDMA and CC1.</w:t>
      </w:r>
    </w:p>
    <w:p w:rsidR="00BD3BCF" w:rsidRPr="00583469" w:rsidRDefault="00BD3BCF" w:rsidP="00307248">
      <w:pPr>
        <w:pStyle w:val="BodyText"/>
        <w:rPr>
          <w:lang w:val="en-US" w:eastAsia="ko-KR"/>
        </w:rPr>
      </w:pPr>
    </w:p>
    <w:p w:rsidR="00F603DB" w:rsidRDefault="00A12AFE" w:rsidP="00A12AFE">
      <w:pPr>
        <w:pStyle w:val="BodyText"/>
        <w:keepNext/>
        <w:jc w:val="center"/>
        <w:rPr>
          <w:lang w:eastAsia="ko-KR"/>
        </w:rPr>
      </w:pPr>
      <w:r>
        <w:rPr>
          <w:noProof/>
          <w:lang w:eastAsia="sv-SE"/>
        </w:rPr>
        <w:drawing>
          <wp:inline distT="0" distB="0" distL="0" distR="0" wp14:anchorId="2EA41B10" wp14:editId="68AF0462">
            <wp:extent cx="4860000" cy="32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TputvsSNR_OLCDMA_L4_Four10Aver.png"/>
                    <pic:cNvPicPr/>
                  </pic:nvPicPr>
                  <pic:blipFill>
                    <a:blip r:embed="rId12">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F603DB" w:rsidRPr="00583469" w:rsidRDefault="00F603DB" w:rsidP="00F603DB">
      <w:pPr>
        <w:pStyle w:val="Caption"/>
        <w:ind w:left="0"/>
        <w:rPr>
          <w:lang w:val="en-US"/>
        </w:rPr>
      </w:pPr>
      <w:bookmarkStart w:id="8" w:name="_Ref442993741"/>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6</w:t>
      </w:r>
      <w:r w:rsidRPr="00CA07C8">
        <w:rPr>
          <w:noProof/>
        </w:rPr>
        <w:fldChar w:fldCharType="end"/>
      </w:r>
      <w:bookmarkEnd w:id="8"/>
      <w:r w:rsidRPr="00583469">
        <w:rPr>
          <w:lang w:val="en-US"/>
        </w:rPr>
        <w:t xml:space="preserve">: Channel throughput for 1/2/3/4 </w:t>
      </w:r>
      <w:r w:rsidR="002A5338" w:rsidRPr="00583469">
        <w:rPr>
          <w:lang w:val="en-US"/>
        </w:rPr>
        <w:t xml:space="preserve">CC2 </w:t>
      </w:r>
      <w:r w:rsidRPr="00583469">
        <w:rPr>
          <w:lang w:val="en-US"/>
        </w:rPr>
        <w:t>user multiplexing</w:t>
      </w:r>
      <w:r w:rsidR="002A5338" w:rsidRPr="00583469">
        <w:rPr>
          <w:lang w:val="en-US"/>
        </w:rPr>
        <w:t xml:space="preserve"> </w:t>
      </w:r>
      <w:r w:rsidR="00A12AFE" w:rsidRPr="00583469">
        <w:rPr>
          <w:lang w:val="en-US"/>
        </w:rPr>
        <w:t xml:space="preserve">with Fourier codes </w:t>
      </w:r>
      <w:r w:rsidR="002A5338" w:rsidRPr="00583469">
        <w:rPr>
          <w:lang w:val="en-US"/>
        </w:rPr>
        <w:t>in the</w:t>
      </w:r>
      <w:r w:rsidRPr="00583469">
        <w:rPr>
          <w:lang w:val="en-US"/>
        </w:rPr>
        <w:t xml:space="preserve"> </w:t>
      </w:r>
      <w:r w:rsidR="00A12AFE" w:rsidRPr="00583469">
        <w:rPr>
          <w:lang w:val="en-US"/>
        </w:rPr>
        <w:t>random</w:t>
      </w:r>
      <w:r w:rsidRPr="00583469">
        <w:rPr>
          <w:lang w:val="en-US"/>
        </w:rPr>
        <w:t xml:space="preserve"> SCPIR scenario.</w:t>
      </w:r>
    </w:p>
    <w:p w:rsidR="00A12AFE" w:rsidRPr="00583469" w:rsidRDefault="00A12AFE" w:rsidP="00A12AFE">
      <w:pPr>
        <w:rPr>
          <w:lang w:val="en-US"/>
        </w:rPr>
      </w:pPr>
    </w:p>
    <w:p w:rsidR="00A12AFE" w:rsidRDefault="00A12AFE" w:rsidP="00A12AFE">
      <w:pPr>
        <w:keepNext/>
        <w:jc w:val="center"/>
      </w:pPr>
      <w:r>
        <w:rPr>
          <w:noProof/>
          <w:lang w:eastAsia="sv-SE"/>
        </w:rPr>
        <w:lastRenderedPageBreak/>
        <w:drawing>
          <wp:inline distT="0" distB="0" distL="0" distR="0" wp14:anchorId="50BF4EC5" wp14:editId="563DA9A4">
            <wp:extent cx="4860000" cy="32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TputvsSNR_OLCDMA_L4_Hada10Aver.png"/>
                    <pic:cNvPicPr/>
                  </pic:nvPicPr>
                  <pic:blipFill>
                    <a:blip r:embed="rId13">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12AFE" w:rsidRPr="00583469" w:rsidRDefault="00A12AFE" w:rsidP="00A12AFE">
      <w:pPr>
        <w:pStyle w:val="Caption"/>
        <w:ind w:left="0"/>
        <w:rPr>
          <w:lang w:val="en-US"/>
        </w:rPr>
      </w:pPr>
      <w:bookmarkStart w:id="9" w:name="_Ref443191314"/>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7</w:t>
      </w:r>
      <w:r w:rsidRPr="00CA07C8">
        <w:rPr>
          <w:noProof/>
        </w:rPr>
        <w:fldChar w:fldCharType="end"/>
      </w:r>
      <w:bookmarkEnd w:id="9"/>
      <w:r w:rsidRPr="00583469">
        <w:rPr>
          <w:lang w:val="en-US"/>
        </w:rPr>
        <w:t>: Channel throughput for 1/2/3/4 CC2 user multiplexing with Hadamard codes in the random SCPIR scenario.</w:t>
      </w:r>
    </w:p>
    <w:p w:rsidR="00A12AFE" w:rsidRPr="00583469" w:rsidRDefault="00A12AFE" w:rsidP="00A12AFE">
      <w:pPr>
        <w:rPr>
          <w:lang w:val="en-US"/>
        </w:rPr>
      </w:pPr>
    </w:p>
    <w:p w:rsidR="00DC315D" w:rsidRDefault="00A12AFE" w:rsidP="00A12AFE">
      <w:pPr>
        <w:pStyle w:val="Heading3"/>
      </w:pPr>
      <w:r>
        <w:t>Fixed SCPIR</w:t>
      </w:r>
    </w:p>
    <w:p w:rsidR="00A12AFE" w:rsidRPr="00583469" w:rsidRDefault="00A12AFE" w:rsidP="00A12AFE">
      <w:pPr>
        <w:pStyle w:val="BodyText"/>
        <w:rPr>
          <w:lang w:val="en-US" w:eastAsia="ko-KR"/>
        </w:rPr>
      </w:pPr>
      <w:r w:rsidRPr="00583469">
        <w:rPr>
          <w:lang w:val="en-US" w:eastAsia="ko-KR"/>
        </w:rPr>
        <w:t xml:space="preserve">The fixed SCPIR scenario shows the performance of </w:t>
      </w:r>
      <w:r w:rsidR="00950195" w:rsidRPr="00583469">
        <w:rPr>
          <w:lang w:val="en-US" w:eastAsia="ko-KR"/>
        </w:rPr>
        <w:t xml:space="preserve">an </w:t>
      </w:r>
      <w:r w:rsidRPr="00583469">
        <w:rPr>
          <w:lang w:val="en-US" w:eastAsia="ko-KR"/>
        </w:rPr>
        <w:t xml:space="preserve">OLCDMA </w:t>
      </w:r>
      <w:r w:rsidR="00950195" w:rsidRPr="00583469">
        <w:rPr>
          <w:lang w:val="en-US" w:eastAsia="ko-KR"/>
        </w:rPr>
        <w:t>user that is constantly 9 dB or 15 dB below the other users</w:t>
      </w:r>
      <w:r w:rsidRPr="00583469">
        <w:rPr>
          <w:lang w:val="en-US" w:eastAsia="ko-KR"/>
        </w:rPr>
        <w:t>.</w:t>
      </w:r>
    </w:p>
    <w:p w:rsidR="00DC315D" w:rsidRPr="00583469" w:rsidRDefault="00950195" w:rsidP="00307248">
      <w:pPr>
        <w:pStyle w:val="BodyText"/>
        <w:rPr>
          <w:lang w:val="en-US" w:eastAsia="ko-KR"/>
        </w:rPr>
      </w:pPr>
      <w:r w:rsidRPr="00583469">
        <w:rPr>
          <w:lang w:val="en-US" w:eastAsia="ko-KR"/>
        </w:rPr>
        <w:t>T</w:t>
      </w:r>
      <w:r w:rsidR="00E12B45" w:rsidRPr="00583469">
        <w:rPr>
          <w:lang w:val="en-US" w:eastAsia="ko-KR"/>
        </w:rPr>
        <w:t xml:space="preserve">he BLER performance </w:t>
      </w:r>
      <w:r w:rsidR="001C7226" w:rsidRPr="00583469">
        <w:rPr>
          <w:lang w:val="en-US" w:eastAsia="ko-KR"/>
        </w:rPr>
        <w:t xml:space="preserve">at SCPIR = -9 dB </w:t>
      </w:r>
      <w:r w:rsidR="00E12B45" w:rsidRPr="00583469">
        <w:rPr>
          <w:lang w:val="en-US" w:eastAsia="ko-KR"/>
        </w:rPr>
        <w:t>is shown in</w:t>
      </w:r>
      <w:r w:rsidR="00340487" w:rsidRPr="00583469">
        <w:rPr>
          <w:lang w:val="en-US" w:eastAsia="ko-KR"/>
        </w:rPr>
        <w:t xml:space="preserve"> </w:t>
      </w:r>
      <w:r w:rsidR="00340487">
        <w:rPr>
          <w:lang w:eastAsia="ko-KR"/>
        </w:rPr>
        <w:fldChar w:fldCharType="begin"/>
      </w:r>
      <w:r w:rsidR="00340487" w:rsidRPr="00583469">
        <w:rPr>
          <w:lang w:val="en-US" w:eastAsia="ko-KR"/>
        </w:rPr>
        <w:instrText xml:space="preserve"> REF _Ref443038736 \h </w:instrText>
      </w:r>
      <w:r w:rsidR="00340487">
        <w:rPr>
          <w:lang w:eastAsia="ko-KR"/>
        </w:rPr>
      </w:r>
      <w:r w:rsidR="00340487">
        <w:rPr>
          <w:lang w:eastAsia="ko-KR"/>
        </w:rPr>
        <w:fldChar w:fldCharType="separate"/>
      </w:r>
      <w:r w:rsidR="00A66568" w:rsidRPr="00583469">
        <w:rPr>
          <w:lang w:val="en-US"/>
        </w:rPr>
        <w:t xml:space="preserve">Figure </w:t>
      </w:r>
      <w:r w:rsidR="00A66568" w:rsidRPr="00583469">
        <w:rPr>
          <w:noProof/>
          <w:lang w:val="en-US"/>
        </w:rPr>
        <w:t>8</w:t>
      </w:r>
      <w:r w:rsidR="00340487">
        <w:rPr>
          <w:lang w:eastAsia="ko-KR"/>
        </w:rPr>
        <w:fldChar w:fldCharType="end"/>
      </w:r>
      <w:r w:rsidR="001C7226" w:rsidRPr="00583469">
        <w:rPr>
          <w:lang w:val="en-US" w:eastAsia="ko-KR"/>
        </w:rPr>
        <w:t xml:space="preserve"> with Fourier codes</w:t>
      </w:r>
      <w:r w:rsidR="00662E45" w:rsidRPr="00583469">
        <w:rPr>
          <w:lang w:val="en-US" w:eastAsia="ko-KR"/>
        </w:rPr>
        <w:t xml:space="preserve"> and </w:t>
      </w:r>
      <w:r w:rsidR="00662E45">
        <w:rPr>
          <w:lang w:eastAsia="ko-KR"/>
        </w:rPr>
        <w:fldChar w:fldCharType="begin"/>
      </w:r>
      <w:r w:rsidR="00662E45" w:rsidRPr="00583469">
        <w:rPr>
          <w:lang w:val="en-US" w:eastAsia="ko-KR"/>
        </w:rPr>
        <w:instrText xml:space="preserve"> REF _Ref443189578 \h </w:instrText>
      </w:r>
      <w:r w:rsidR="00662E45">
        <w:rPr>
          <w:lang w:eastAsia="ko-KR"/>
        </w:rPr>
      </w:r>
      <w:r w:rsidR="00662E45">
        <w:rPr>
          <w:lang w:eastAsia="ko-KR"/>
        </w:rPr>
        <w:fldChar w:fldCharType="separate"/>
      </w:r>
      <w:r w:rsidR="00A66568" w:rsidRPr="00583469">
        <w:rPr>
          <w:lang w:val="en-US"/>
        </w:rPr>
        <w:t xml:space="preserve">Figure </w:t>
      </w:r>
      <w:r w:rsidR="00A66568" w:rsidRPr="00583469">
        <w:rPr>
          <w:noProof/>
          <w:lang w:val="en-US"/>
        </w:rPr>
        <w:t>9</w:t>
      </w:r>
      <w:r w:rsidR="00662E45">
        <w:rPr>
          <w:lang w:eastAsia="ko-KR"/>
        </w:rPr>
        <w:fldChar w:fldCharType="end"/>
      </w:r>
      <w:r w:rsidR="001C7226" w:rsidRPr="00583469">
        <w:rPr>
          <w:lang w:val="en-US" w:eastAsia="ko-KR"/>
        </w:rPr>
        <w:t xml:space="preserve"> with Hadamard codes</w:t>
      </w:r>
      <w:r w:rsidR="00E12B45" w:rsidRPr="00583469">
        <w:rPr>
          <w:lang w:val="en-US" w:eastAsia="ko-KR"/>
        </w:rPr>
        <w:t>.</w:t>
      </w:r>
      <w:r w:rsidR="00662E45" w:rsidRPr="00583469">
        <w:rPr>
          <w:lang w:val="en-US" w:eastAsia="ko-KR"/>
        </w:rPr>
        <w:t xml:space="preserve"> </w:t>
      </w:r>
      <w:r w:rsidR="001C7226" w:rsidRPr="00583469">
        <w:rPr>
          <w:lang w:val="en-US" w:eastAsia="ko-KR"/>
        </w:rPr>
        <w:t>The impact of the strong interfering subchannels is modest, less than 0.5 dB at 10 % BLER in all cases.</w:t>
      </w:r>
    </w:p>
    <w:p w:rsidR="001C7226" w:rsidRPr="00583469" w:rsidRDefault="001C7226" w:rsidP="00307248">
      <w:pPr>
        <w:pStyle w:val="BodyText"/>
        <w:rPr>
          <w:lang w:val="en-US" w:eastAsia="ko-KR"/>
        </w:rPr>
      </w:pPr>
      <w:r w:rsidRPr="00583469">
        <w:rPr>
          <w:lang w:val="en-US" w:eastAsia="ko-KR"/>
        </w:rPr>
        <w:t xml:space="preserve">At SCPIR = -15 dB , shown in </w:t>
      </w:r>
      <w:r>
        <w:rPr>
          <w:lang w:eastAsia="ko-KR"/>
        </w:rPr>
        <w:fldChar w:fldCharType="begin"/>
      </w:r>
      <w:r w:rsidRPr="00583469">
        <w:rPr>
          <w:lang w:val="en-US" w:eastAsia="ko-KR"/>
        </w:rPr>
        <w:instrText xml:space="preserve"> REF _Ref443190044 \h </w:instrText>
      </w:r>
      <w:r>
        <w:rPr>
          <w:lang w:eastAsia="ko-KR"/>
        </w:rPr>
      </w:r>
      <w:r>
        <w:rPr>
          <w:lang w:eastAsia="ko-KR"/>
        </w:rPr>
        <w:fldChar w:fldCharType="separate"/>
      </w:r>
      <w:r w:rsidR="00A66568" w:rsidRPr="00583469">
        <w:rPr>
          <w:lang w:val="en-US"/>
        </w:rPr>
        <w:t xml:space="preserve">Figure </w:t>
      </w:r>
      <w:r w:rsidR="00A66568" w:rsidRPr="00583469">
        <w:rPr>
          <w:noProof/>
          <w:lang w:val="en-US"/>
        </w:rPr>
        <w:t>10</w:t>
      </w:r>
      <w:r>
        <w:rPr>
          <w:lang w:eastAsia="ko-KR"/>
        </w:rPr>
        <w:fldChar w:fldCharType="end"/>
      </w:r>
      <w:r w:rsidRPr="00583469">
        <w:rPr>
          <w:lang w:val="en-US" w:eastAsia="ko-KR"/>
        </w:rPr>
        <w:t xml:space="preserve"> and </w:t>
      </w:r>
      <w:r>
        <w:rPr>
          <w:lang w:eastAsia="ko-KR"/>
        </w:rPr>
        <w:fldChar w:fldCharType="begin"/>
      </w:r>
      <w:r w:rsidRPr="00583469">
        <w:rPr>
          <w:lang w:val="en-US" w:eastAsia="ko-KR"/>
        </w:rPr>
        <w:instrText xml:space="preserve"> REF _Ref443190046 \h </w:instrText>
      </w:r>
      <w:r>
        <w:rPr>
          <w:lang w:eastAsia="ko-KR"/>
        </w:rPr>
      </w:r>
      <w:r>
        <w:rPr>
          <w:lang w:eastAsia="ko-KR"/>
        </w:rPr>
        <w:fldChar w:fldCharType="separate"/>
      </w:r>
      <w:r w:rsidR="00A66568" w:rsidRPr="00583469">
        <w:rPr>
          <w:lang w:val="en-US"/>
        </w:rPr>
        <w:t xml:space="preserve">Figure </w:t>
      </w:r>
      <w:r w:rsidR="00A66568" w:rsidRPr="00583469">
        <w:rPr>
          <w:noProof/>
          <w:lang w:val="en-US"/>
        </w:rPr>
        <w:t>11</w:t>
      </w:r>
      <w:r>
        <w:rPr>
          <w:lang w:eastAsia="ko-KR"/>
        </w:rPr>
        <w:fldChar w:fldCharType="end"/>
      </w:r>
      <w:r w:rsidRPr="00583469">
        <w:rPr>
          <w:lang w:val="en-US" w:eastAsia="ko-KR"/>
        </w:rPr>
        <w:t>, there is a performance degradation of 1.6 dB in the worst case.</w:t>
      </w:r>
    </w:p>
    <w:p w:rsidR="00857862" w:rsidRPr="00583469" w:rsidRDefault="00857862" w:rsidP="00307248">
      <w:pPr>
        <w:pStyle w:val="BodyText"/>
        <w:rPr>
          <w:lang w:val="en-US" w:eastAsia="ko-KR"/>
        </w:rPr>
      </w:pPr>
      <w:r w:rsidRPr="00583469">
        <w:rPr>
          <w:lang w:val="en-US" w:eastAsia="ko-KR"/>
        </w:rPr>
        <w:t>It need</w:t>
      </w:r>
      <w:r w:rsidR="00583469">
        <w:rPr>
          <w:lang w:val="en-US" w:eastAsia="ko-KR"/>
        </w:rPr>
        <w:t>s</w:t>
      </w:r>
      <w:r w:rsidRPr="00583469">
        <w:rPr>
          <w:lang w:val="en-US" w:eastAsia="ko-KR"/>
        </w:rPr>
        <w:t xml:space="preserve"> to be stressed that this is a extremely pessimistic scenario more investigated to stress the system, than to evaluate a typical performance, especially in the 3 and 4 user scenario where all paired users are pla</w:t>
      </w:r>
      <w:r w:rsidR="00583469">
        <w:rPr>
          <w:lang w:val="en-US" w:eastAsia="ko-KR"/>
        </w:rPr>
        <w:t>c</w:t>
      </w:r>
      <w:r w:rsidRPr="00583469">
        <w:rPr>
          <w:lang w:val="en-US" w:eastAsia="ko-KR"/>
        </w:rPr>
        <w:t>ed 15 dB above the wanted signal. That is, for the 4 user multiplexing case, the interfering power is at around -20 dB.</w:t>
      </w:r>
    </w:p>
    <w:p w:rsidR="00DA3908" w:rsidRPr="00583469" w:rsidRDefault="00DA3908" w:rsidP="001A3F24">
      <w:pPr>
        <w:pStyle w:val="BodyText"/>
        <w:keepNext/>
        <w:rPr>
          <w:lang w:val="en-US" w:eastAsia="ko-KR"/>
        </w:rPr>
      </w:pPr>
    </w:p>
    <w:p w:rsidR="00950195" w:rsidRDefault="00950195" w:rsidP="00950195">
      <w:pPr>
        <w:pStyle w:val="BodyText"/>
        <w:keepNext/>
        <w:jc w:val="center"/>
        <w:rPr>
          <w:lang w:eastAsia="ko-KR"/>
        </w:rPr>
      </w:pPr>
      <w:r>
        <w:rPr>
          <w:noProof/>
          <w:lang w:eastAsia="sv-SE"/>
        </w:rPr>
        <w:drawing>
          <wp:inline distT="0" distB="0" distL="0" distR="0" wp14:anchorId="6848B580" wp14:editId="4867D16E">
            <wp:extent cx="4860000" cy="32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Four10Pess_9.png"/>
                    <pic:cNvPicPr/>
                  </pic:nvPicPr>
                  <pic:blipFill>
                    <a:blip r:embed="rId14">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F0A59" w:rsidRPr="00583469" w:rsidRDefault="00AF0A59" w:rsidP="00AF0A59">
      <w:pPr>
        <w:pStyle w:val="Caption"/>
        <w:ind w:left="0"/>
        <w:rPr>
          <w:lang w:val="en-US"/>
        </w:rPr>
      </w:pPr>
      <w:bookmarkStart w:id="10" w:name="_Ref443038736"/>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8</w:t>
      </w:r>
      <w:r w:rsidRPr="00CA07C8">
        <w:rPr>
          <w:noProof/>
        </w:rPr>
        <w:fldChar w:fldCharType="end"/>
      </w:r>
      <w:bookmarkEnd w:id="10"/>
      <w:r w:rsidRPr="00583469">
        <w:rPr>
          <w:lang w:val="en-US"/>
        </w:rPr>
        <w:t xml:space="preserve">: BLER for 1/2/3/4 CC2 user multiplexing </w:t>
      </w:r>
      <w:r w:rsidR="00950195" w:rsidRPr="00583469">
        <w:rPr>
          <w:lang w:val="en-US"/>
        </w:rPr>
        <w:t xml:space="preserve">with Fourier codes </w:t>
      </w:r>
      <w:r w:rsidRPr="00583469">
        <w:rPr>
          <w:lang w:val="en-US"/>
        </w:rPr>
        <w:t xml:space="preserve">in </w:t>
      </w:r>
      <w:r w:rsidR="00950195" w:rsidRPr="00583469">
        <w:rPr>
          <w:lang w:val="en-US"/>
        </w:rPr>
        <w:t xml:space="preserve">fixed </w:t>
      </w:r>
      <w:r w:rsidRPr="00583469">
        <w:rPr>
          <w:lang w:val="en-US"/>
        </w:rPr>
        <w:t>SCPIR</w:t>
      </w:r>
      <w:r w:rsidR="00950195" w:rsidRPr="00583469">
        <w:rPr>
          <w:lang w:val="en-US"/>
        </w:rPr>
        <w:t>=-9</w:t>
      </w:r>
      <w:r w:rsidRPr="00583469">
        <w:rPr>
          <w:lang w:val="en-US"/>
        </w:rPr>
        <w:t xml:space="preserve"> </w:t>
      </w:r>
      <w:r w:rsidR="00857862" w:rsidRPr="00583469">
        <w:rPr>
          <w:lang w:val="en-US"/>
        </w:rPr>
        <w:t xml:space="preserve">dB </w:t>
      </w:r>
      <w:r w:rsidRPr="00583469">
        <w:rPr>
          <w:lang w:val="en-US"/>
        </w:rPr>
        <w:t>scenario.</w:t>
      </w:r>
    </w:p>
    <w:p w:rsidR="001A5368" w:rsidRPr="00583469" w:rsidRDefault="001A5368" w:rsidP="001A5368">
      <w:pPr>
        <w:rPr>
          <w:lang w:val="en-US"/>
        </w:rPr>
      </w:pPr>
    </w:p>
    <w:p w:rsidR="00950195" w:rsidRDefault="00950195" w:rsidP="00950195">
      <w:pPr>
        <w:keepNext/>
        <w:jc w:val="center"/>
      </w:pPr>
      <w:r>
        <w:rPr>
          <w:noProof/>
          <w:lang w:eastAsia="sv-SE"/>
        </w:rPr>
        <w:drawing>
          <wp:inline distT="0" distB="0" distL="0" distR="0" wp14:anchorId="0CB62083" wp14:editId="4209EB53">
            <wp:extent cx="4860000" cy="32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Hada10Pess_9.png"/>
                    <pic:cNvPicPr/>
                  </pic:nvPicPr>
                  <pic:blipFill>
                    <a:blip r:embed="rId15">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950195" w:rsidRPr="00583469" w:rsidRDefault="00950195" w:rsidP="00950195">
      <w:pPr>
        <w:pStyle w:val="Caption"/>
        <w:ind w:left="0"/>
        <w:rPr>
          <w:lang w:val="en-US"/>
        </w:rPr>
      </w:pPr>
      <w:bookmarkStart w:id="11" w:name="_Ref443189578"/>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9</w:t>
      </w:r>
      <w:r w:rsidRPr="00CA07C8">
        <w:rPr>
          <w:noProof/>
        </w:rPr>
        <w:fldChar w:fldCharType="end"/>
      </w:r>
      <w:bookmarkEnd w:id="11"/>
      <w:r w:rsidRPr="00583469">
        <w:rPr>
          <w:lang w:val="en-US"/>
        </w:rPr>
        <w:t xml:space="preserve">: BLER for 1/2/3/4 CC2 user multiplexing with Hadamard codes in fixed SCPIR=-9 </w:t>
      </w:r>
      <w:r w:rsidR="00857862" w:rsidRPr="00583469">
        <w:rPr>
          <w:lang w:val="en-US"/>
        </w:rPr>
        <w:t xml:space="preserve">dB </w:t>
      </w:r>
      <w:r w:rsidRPr="00583469">
        <w:rPr>
          <w:lang w:val="en-US"/>
        </w:rPr>
        <w:t>scenario.</w:t>
      </w:r>
    </w:p>
    <w:p w:rsidR="00950195" w:rsidRPr="00583469" w:rsidRDefault="00950195" w:rsidP="001A5368">
      <w:pPr>
        <w:rPr>
          <w:lang w:val="en-US"/>
        </w:rPr>
      </w:pPr>
    </w:p>
    <w:p w:rsidR="00950195" w:rsidRDefault="00950195" w:rsidP="00950195">
      <w:pPr>
        <w:keepNext/>
        <w:jc w:val="center"/>
      </w:pPr>
      <w:r>
        <w:rPr>
          <w:noProof/>
          <w:lang w:eastAsia="sv-SE"/>
        </w:rPr>
        <w:lastRenderedPageBreak/>
        <w:drawing>
          <wp:inline distT="0" distB="0" distL="0" distR="0" wp14:anchorId="7AEBB6DE" wp14:editId="3FD36A45">
            <wp:extent cx="4860000" cy="32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Four10Pess_15.png"/>
                    <pic:cNvPicPr/>
                  </pic:nvPicPr>
                  <pic:blipFill>
                    <a:blip r:embed="rId16">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950195" w:rsidRPr="00583469" w:rsidRDefault="00950195" w:rsidP="00950195">
      <w:pPr>
        <w:pStyle w:val="Caption"/>
        <w:ind w:left="0"/>
        <w:rPr>
          <w:lang w:val="en-US"/>
        </w:rPr>
      </w:pPr>
      <w:bookmarkStart w:id="12" w:name="_Ref443190044"/>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10</w:t>
      </w:r>
      <w:r w:rsidRPr="00CA07C8">
        <w:rPr>
          <w:noProof/>
        </w:rPr>
        <w:fldChar w:fldCharType="end"/>
      </w:r>
      <w:bookmarkEnd w:id="12"/>
      <w:r w:rsidRPr="00583469">
        <w:rPr>
          <w:lang w:val="en-US"/>
        </w:rPr>
        <w:t xml:space="preserve">: BLER for 1/2/3/4 CC2 user multiplexing with Fourier codes in fixed SCPIR=-15 </w:t>
      </w:r>
      <w:r w:rsidR="00857862" w:rsidRPr="00583469">
        <w:rPr>
          <w:lang w:val="en-US"/>
        </w:rPr>
        <w:t xml:space="preserve">dB </w:t>
      </w:r>
      <w:r w:rsidRPr="00583469">
        <w:rPr>
          <w:lang w:val="en-US"/>
        </w:rPr>
        <w:t>scenario.</w:t>
      </w:r>
    </w:p>
    <w:p w:rsidR="00950195" w:rsidRPr="00583469" w:rsidRDefault="00950195" w:rsidP="001A5368">
      <w:pPr>
        <w:rPr>
          <w:lang w:val="en-US"/>
        </w:rPr>
      </w:pPr>
    </w:p>
    <w:p w:rsidR="00950195" w:rsidRDefault="00950195" w:rsidP="00662E45">
      <w:pPr>
        <w:keepNext/>
        <w:jc w:val="center"/>
      </w:pPr>
      <w:r>
        <w:rPr>
          <w:noProof/>
          <w:lang w:eastAsia="sv-SE"/>
        </w:rPr>
        <w:drawing>
          <wp:inline distT="0" distB="0" distL="0" distR="0" wp14:anchorId="1D1ABD83" wp14:editId="25E51C30">
            <wp:extent cx="4860000" cy="32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Hada10Pess_15.png"/>
                    <pic:cNvPicPr/>
                  </pic:nvPicPr>
                  <pic:blipFill>
                    <a:blip r:embed="rId17">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950195" w:rsidRPr="00583469" w:rsidRDefault="00950195" w:rsidP="00950195">
      <w:pPr>
        <w:pStyle w:val="Caption"/>
        <w:ind w:left="0"/>
        <w:rPr>
          <w:lang w:val="en-US"/>
        </w:rPr>
      </w:pPr>
      <w:bookmarkStart w:id="13" w:name="_Ref443190046"/>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11</w:t>
      </w:r>
      <w:r w:rsidRPr="00CA07C8">
        <w:rPr>
          <w:noProof/>
        </w:rPr>
        <w:fldChar w:fldCharType="end"/>
      </w:r>
      <w:bookmarkEnd w:id="13"/>
      <w:r w:rsidRPr="00583469">
        <w:rPr>
          <w:lang w:val="en-US"/>
        </w:rPr>
        <w:t xml:space="preserve">: BLER for 1/2/3/4 CC2 user multiplexing with Hadamard codes in fixed SCPIR=-15 </w:t>
      </w:r>
      <w:r w:rsidR="00857862" w:rsidRPr="00583469">
        <w:rPr>
          <w:lang w:val="en-US"/>
        </w:rPr>
        <w:t xml:space="preserve">dB </w:t>
      </w:r>
      <w:r w:rsidRPr="00583469">
        <w:rPr>
          <w:lang w:val="en-US"/>
        </w:rPr>
        <w:t>scenario.</w:t>
      </w:r>
    </w:p>
    <w:p w:rsidR="00950195" w:rsidRPr="00583469" w:rsidRDefault="00950195" w:rsidP="001A5368">
      <w:pPr>
        <w:rPr>
          <w:lang w:val="en-US"/>
        </w:rPr>
      </w:pPr>
    </w:p>
    <w:p w:rsidR="00437FA2" w:rsidRPr="00583469" w:rsidRDefault="001C7226" w:rsidP="001A5368">
      <w:pPr>
        <w:rPr>
          <w:lang w:val="en-US"/>
        </w:rPr>
      </w:pPr>
      <w:r w:rsidRPr="00583469">
        <w:rPr>
          <w:lang w:val="en-US"/>
        </w:rPr>
        <w:t xml:space="preserve">The </w:t>
      </w:r>
      <w:r w:rsidR="00A66568" w:rsidRPr="00583469">
        <w:rPr>
          <w:lang w:val="en-US"/>
        </w:rPr>
        <w:t xml:space="preserve">user throughput </w:t>
      </w:r>
      <w:r w:rsidRPr="00583469">
        <w:rPr>
          <w:lang w:val="en-US"/>
        </w:rPr>
        <w:t xml:space="preserve">impact </w:t>
      </w:r>
      <w:r w:rsidR="00A66568" w:rsidRPr="00583469">
        <w:rPr>
          <w:lang w:val="en-US"/>
        </w:rPr>
        <w:t>for</w:t>
      </w:r>
      <w:r w:rsidRPr="00583469">
        <w:rPr>
          <w:lang w:val="en-US"/>
        </w:rPr>
        <w:t xml:space="preserve"> the unfortunate user </w:t>
      </w:r>
      <w:r w:rsidR="00A66568" w:rsidRPr="00583469">
        <w:rPr>
          <w:lang w:val="en-US"/>
        </w:rPr>
        <w:t xml:space="preserve">at SCPIR = - 15 dB </w:t>
      </w:r>
      <w:r w:rsidRPr="00583469">
        <w:rPr>
          <w:lang w:val="en-US"/>
        </w:rPr>
        <w:t xml:space="preserve">is shown in </w:t>
      </w:r>
      <w:r w:rsidR="00A66568">
        <w:fldChar w:fldCharType="begin"/>
      </w:r>
      <w:r w:rsidR="00A66568" w:rsidRPr="00583469">
        <w:rPr>
          <w:lang w:val="en-US"/>
        </w:rPr>
        <w:instrText xml:space="preserve"> REF _Ref443003463 \h </w:instrText>
      </w:r>
      <w:r w:rsidR="00A66568">
        <w:fldChar w:fldCharType="separate"/>
      </w:r>
      <w:r w:rsidR="00A66568" w:rsidRPr="00583469">
        <w:rPr>
          <w:lang w:val="en-US"/>
        </w:rPr>
        <w:t xml:space="preserve">Figure </w:t>
      </w:r>
      <w:r w:rsidR="00A66568" w:rsidRPr="00583469">
        <w:rPr>
          <w:noProof/>
          <w:lang w:val="en-US"/>
        </w:rPr>
        <w:t>12</w:t>
      </w:r>
      <w:r w:rsidR="00A66568">
        <w:fldChar w:fldCharType="end"/>
      </w:r>
      <w:r w:rsidR="00A66568" w:rsidRPr="00583469">
        <w:rPr>
          <w:lang w:val="en-US"/>
        </w:rPr>
        <w:t xml:space="preserve"> (Fourier codes) and </w:t>
      </w:r>
      <w:r w:rsidR="00A66568">
        <w:fldChar w:fldCharType="begin"/>
      </w:r>
      <w:r w:rsidR="00A66568" w:rsidRPr="00583469">
        <w:rPr>
          <w:lang w:val="en-US"/>
        </w:rPr>
        <w:instrText xml:space="preserve"> REF _Ref443190218 \h </w:instrText>
      </w:r>
      <w:r w:rsidR="00A66568">
        <w:fldChar w:fldCharType="separate"/>
      </w:r>
      <w:r w:rsidR="00A66568" w:rsidRPr="00583469">
        <w:rPr>
          <w:lang w:val="en-US"/>
        </w:rPr>
        <w:t xml:space="preserve">Figure </w:t>
      </w:r>
      <w:r w:rsidR="00A66568" w:rsidRPr="00583469">
        <w:rPr>
          <w:noProof/>
          <w:lang w:val="en-US"/>
        </w:rPr>
        <w:t>13</w:t>
      </w:r>
      <w:r w:rsidR="00A66568">
        <w:fldChar w:fldCharType="end"/>
      </w:r>
      <w:r w:rsidR="00A66568" w:rsidRPr="00583469">
        <w:rPr>
          <w:lang w:val="en-US"/>
        </w:rPr>
        <w:t xml:space="preserve"> (Hadamard codes)</w:t>
      </w:r>
      <w:r w:rsidRPr="00583469">
        <w:rPr>
          <w:lang w:val="en-US"/>
        </w:rPr>
        <w:t>.</w:t>
      </w:r>
      <w:r w:rsidR="00A66568" w:rsidRPr="00583469">
        <w:rPr>
          <w:lang w:val="en-US"/>
        </w:rPr>
        <w:t xml:space="preserve">  </w:t>
      </w:r>
      <w:r w:rsidR="00462D45" w:rsidRPr="00583469">
        <w:rPr>
          <w:lang w:val="en-US"/>
        </w:rPr>
        <w:t>The throughput of th</w:t>
      </w:r>
      <w:r w:rsidR="00A66568" w:rsidRPr="00583469">
        <w:rPr>
          <w:lang w:val="en-US"/>
        </w:rPr>
        <w:t xml:space="preserve">is </w:t>
      </w:r>
      <w:r w:rsidR="00462D45" w:rsidRPr="00583469">
        <w:rPr>
          <w:lang w:val="en-US"/>
        </w:rPr>
        <w:t xml:space="preserve">user is reduced by about 10 % due to the strong interferers on the other subchannels. </w:t>
      </w:r>
      <w:r w:rsidR="00A66568" w:rsidRPr="00583469">
        <w:rPr>
          <w:lang w:val="en-US"/>
        </w:rPr>
        <w:t xml:space="preserve">Still, the throughput </w:t>
      </w:r>
      <w:r w:rsidR="00A66568" w:rsidRPr="00583469">
        <w:rPr>
          <w:lang w:val="en-US"/>
        </w:rPr>
        <w:lastRenderedPageBreak/>
        <w:t>is much better than for the alternative to use CC1 and assign a separate timeslot to each of the users, as shown by the black dashed curve.</w:t>
      </w:r>
    </w:p>
    <w:p w:rsidR="00A66568" w:rsidRPr="00583469" w:rsidRDefault="00A66568" w:rsidP="001A5368">
      <w:pPr>
        <w:rPr>
          <w:lang w:val="en-US"/>
        </w:rPr>
      </w:pPr>
      <w:r w:rsidRPr="00583469">
        <w:rPr>
          <w:lang w:val="en-US"/>
        </w:rPr>
        <w:t>Also in these scenarios, the Hadamard codes perform slightly better than the Fourier codes.</w:t>
      </w:r>
    </w:p>
    <w:p w:rsidR="00437FA2" w:rsidRDefault="00A66568" w:rsidP="00A66568">
      <w:pPr>
        <w:keepNext/>
        <w:jc w:val="center"/>
      </w:pPr>
      <w:r>
        <w:rPr>
          <w:noProof/>
          <w:lang w:eastAsia="sv-SE"/>
        </w:rPr>
        <w:drawing>
          <wp:inline distT="0" distB="0" distL="0" distR="0" wp14:anchorId="44F72192" wp14:editId="57CFAD9D">
            <wp:extent cx="4860000" cy="32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TputvsSNR_OLCDMA_L4_Four10Pess_15.png"/>
                    <pic:cNvPicPr/>
                  </pic:nvPicPr>
                  <pic:blipFill>
                    <a:blip r:embed="rId18">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1A3F24" w:rsidRPr="00583469" w:rsidRDefault="001A3F24" w:rsidP="001A3F24">
      <w:pPr>
        <w:pStyle w:val="Caption"/>
        <w:ind w:left="0"/>
        <w:rPr>
          <w:lang w:val="en-US"/>
        </w:rPr>
      </w:pPr>
      <w:bookmarkStart w:id="14" w:name="_Ref443003463"/>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00A66568" w:rsidRPr="00583469">
        <w:rPr>
          <w:noProof/>
          <w:lang w:val="en-US"/>
        </w:rPr>
        <w:t>12</w:t>
      </w:r>
      <w:r w:rsidRPr="00CA07C8">
        <w:rPr>
          <w:noProof/>
        </w:rPr>
        <w:fldChar w:fldCharType="end"/>
      </w:r>
      <w:bookmarkEnd w:id="14"/>
      <w:r w:rsidRPr="00583469">
        <w:rPr>
          <w:lang w:val="en-US"/>
        </w:rPr>
        <w:t xml:space="preserve">: </w:t>
      </w:r>
      <w:r w:rsidR="00462D45" w:rsidRPr="00583469">
        <w:rPr>
          <w:lang w:val="en-US"/>
        </w:rPr>
        <w:t>User</w:t>
      </w:r>
      <w:r w:rsidRPr="00583469">
        <w:rPr>
          <w:lang w:val="en-US"/>
        </w:rPr>
        <w:t xml:space="preserve"> throughput </w:t>
      </w:r>
      <w:r w:rsidR="00462D45" w:rsidRPr="00583469">
        <w:rPr>
          <w:lang w:val="en-US"/>
        </w:rPr>
        <w:t xml:space="preserve">of the worst user </w:t>
      </w:r>
      <w:r w:rsidRPr="00583469">
        <w:rPr>
          <w:lang w:val="en-US"/>
        </w:rPr>
        <w:t xml:space="preserve">for 1/2/3/4 CC2 user multiplexing </w:t>
      </w:r>
      <w:r w:rsidR="001C7226" w:rsidRPr="00583469">
        <w:rPr>
          <w:lang w:val="en-US"/>
        </w:rPr>
        <w:t xml:space="preserve">with Fourier codes </w:t>
      </w:r>
      <w:r w:rsidRPr="00583469">
        <w:rPr>
          <w:lang w:val="en-US"/>
        </w:rPr>
        <w:t xml:space="preserve">in </w:t>
      </w:r>
      <w:r w:rsidR="00A66568" w:rsidRPr="00583469">
        <w:rPr>
          <w:lang w:val="en-US"/>
        </w:rPr>
        <w:t xml:space="preserve">fixed </w:t>
      </w:r>
      <w:r w:rsidRPr="00583469">
        <w:rPr>
          <w:lang w:val="en-US"/>
        </w:rPr>
        <w:t xml:space="preserve">SCPIR </w:t>
      </w:r>
      <w:r w:rsidR="00A66568" w:rsidRPr="00583469">
        <w:rPr>
          <w:lang w:val="en-US"/>
        </w:rPr>
        <w:t xml:space="preserve">= -15 </w:t>
      </w:r>
      <w:r w:rsidRPr="00583469">
        <w:rPr>
          <w:lang w:val="en-US"/>
        </w:rPr>
        <w:t>scenario.</w:t>
      </w:r>
    </w:p>
    <w:p w:rsidR="001A5368" w:rsidRPr="00583469" w:rsidRDefault="001A5368" w:rsidP="001A5368">
      <w:pPr>
        <w:rPr>
          <w:lang w:val="en-US"/>
        </w:rPr>
      </w:pPr>
    </w:p>
    <w:p w:rsidR="00A66568" w:rsidRDefault="00A66568" w:rsidP="00A66568">
      <w:pPr>
        <w:keepNext/>
        <w:jc w:val="center"/>
      </w:pPr>
      <w:r>
        <w:rPr>
          <w:noProof/>
          <w:lang w:eastAsia="sv-SE"/>
        </w:rPr>
        <w:drawing>
          <wp:inline distT="0" distB="0" distL="0" distR="0" wp14:anchorId="424079C7" wp14:editId="3E8C8DA7">
            <wp:extent cx="4860000" cy="32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TputvsSNR_OLCDMA_L4_Hada10Pess_15.png"/>
                    <pic:cNvPicPr/>
                  </pic:nvPicPr>
                  <pic:blipFill>
                    <a:blip r:embed="rId19">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15" w:name="_Ref443190218"/>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13</w:t>
      </w:r>
      <w:r w:rsidRPr="00CA07C8">
        <w:rPr>
          <w:noProof/>
        </w:rPr>
        <w:fldChar w:fldCharType="end"/>
      </w:r>
      <w:bookmarkEnd w:id="15"/>
      <w:r w:rsidRPr="00583469">
        <w:rPr>
          <w:lang w:val="en-US"/>
        </w:rPr>
        <w:t>: User throughput of the worst user for 1/2/3/4 CC2 user multiplexing with Hadamard codes in fixed SCPIR = -15 scenario.</w:t>
      </w:r>
    </w:p>
    <w:p w:rsidR="00A66568" w:rsidRPr="00583469" w:rsidRDefault="00A66568" w:rsidP="001A5368">
      <w:pPr>
        <w:rPr>
          <w:lang w:val="en-US"/>
        </w:rPr>
      </w:pPr>
    </w:p>
    <w:p w:rsidR="00DA3908" w:rsidRPr="00583469" w:rsidRDefault="00417FEB" w:rsidP="00A66568">
      <w:pPr>
        <w:pStyle w:val="Heading2"/>
        <w:rPr>
          <w:lang w:val="en-US" w:eastAsia="ko-KR"/>
        </w:rPr>
      </w:pPr>
      <w:r w:rsidRPr="00583469">
        <w:rPr>
          <w:lang w:val="en-US" w:eastAsia="ko-KR"/>
        </w:rPr>
        <w:lastRenderedPageBreak/>
        <w:t>Results with p</w:t>
      </w:r>
      <w:r w:rsidR="00A66568" w:rsidRPr="00583469">
        <w:rPr>
          <w:lang w:val="en-US" w:eastAsia="ko-KR"/>
        </w:rPr>
        <w:t>essimistic transmitter frequency offset</w:t>
      </w:r>
    </w:p>
    <w:p w:rsidR="00A66568" w:rsidRPr="00BF065D" w:rsidRDefault="00A66568" w:rsidP="00A66568">
      <w:pPr>
        <w:pStyle w:val="BodyText"/>
        <w:rPr>
          <w:lang w:eastAsia="ko-KR"/>
        </w:rPr>
      </w:pPr>
      <w:r w:rsidRPr="00583469">
        <w:rPr>
          <w:lang w:val="en-US" w:eastAsia="ko-KR"/>
        </w:rPr>
        <w:t xml:space="preserve">In this case, the transmitter frequency offset is N(0,45) Hz, which is much worse than what has been shown </w:t>
      </w:r>
      <w:r w:rsidR="00197C1D" w:rsidRPr="00583469">
        <w:rPr>
          <w:lang w:val="en-US" w:eastAsia="ko-KR"/>
        </w:rPr>
        <w:t>possible in frequency offset estimation/compensation simulations</w:t>
      </w:r>
      <w:r w:rsidRPr="00583469">
        <w:rPr>
          <w:lang w:val="en-US" w:eastAsia="ko-KR"/>
        </w:rPr>
        <w:t xml:space="preserve"> </w:t>
      </w:r>
      <w:r w:rsidR="00197C1D" w:rsidRPr="00583469">
        <w:rPr>
          <w:lang w:val="en-US" w:eastAsia="ko-KR"/>
        </w:rPr>
        <w:t xml:space="preserve">(see e.g. </w:t>
      </w:r>
      <w:r w:rsidR="00197C1D">
        <w:rPr>
          <w:lang w:eastAsia="ko-KR"/>
        </w:rPr>
        <w:fldChar w:fldCharType="begin"/>
      </w:r>
      <w:r w:rsidR="00197C1D" w:rsidRPr="00583469">
        <w:rPr>
          <w:lang w:val="en-US" w:eastAsia="ko-KR"/>
        </w:rPr>
        <w:instrText xml:space="preserve"> REF _Ref433016511 \r \h </w:instrText>
      </w:r>
      <w:r w:rsidR="00197C1D">
        <w:rPr>
          <w:lang w:eastAsia="ko-KR"/>
        </w:rPr>
      </w:r>
      <w:r w:rsidR="00197C1D">
        <w:rPr>
          <w:lang w:eastAsia="ko-KR"/>
        </w:rPr>
        <w:fldChar w:fldCharType="separate"/>
      </w:r>
      <w:r w:rsidR="00197C1D">
        <w:rPr>
          <w:lang w:eastAsia="ko-KR"/>
        </w:rPr>
        <w:t>[2]</w:t>
      </w:r>
      <w:r w:rsidR="00197C1D">
        <w:rPr>
          <w:lang w:eastAsia="ko-KR"/>
        </w:rPr>
        <w:fldChar w:fldCharType="end"/>
      </w:r>
      <w:r w:rsidR="00197C1D">
        <w:rPr>
          <w:lang w:eastAsia="ko-KR"/>
        </w:rPr>
        <w:t xml:space="preserve">). Here, </w:t>
      </w:r>
      <w:r>
        <w:rPr>
          <w:lang w:eastAsia="ko-KR"/>
        </w:rPr>
        <w:t>SIC is used in the receiver.</w:t>
      </w:r>
    </w:p>
    <w:p w:rsidR="00A66568" w:rsidRDefault="00A66568" w:rsidP="00A66568">
      <w:pPr>
        <w:pStyle w:val="Heading3"/>
      </w:pPr>
      <w:r>
        <w:t>Random SCPIR</w:t>
      </w:r>
    </w:p>
    <w:p w:rsidR="00A66568" w:rsidRPr="00583469" w:rsidRDefault="00A66568" w:rsidP="00A66568">
      <w:pPr>
        <w:pStyle w:val="BodyText"/>
        <w:rPr>
          <w:lang w:val="en-US" w:eastAsia="ko-KR"/>
        </w:rPr>
      </w:pPr>
      <w:r w:rsidRPr="00583469">
        <w:rPr>
          <w:lang w:val="en-US" w:eastAsia="ko-KR"/>
        </w:rPr>
        <w:t>The BLER in the random SCPIR scenario is shown in</w:t>
      </w:r>
      <w:r w:rsidR="00197C1D" w:rsidRPr="00583469">
        <w:rPr>
          <w:lang w:val="en-US" w:eastAsia="ko-KR"/>
        </w:rPr>
        <w:t xml:space="preserve"> </w:t>
      </w:r>
      <w:r w:rsidR="00197C1D">
        <w:rPr>
          <w:lang w:eastAsia="ko-KR"/>
        </w:rPr>
        <w:fldChar w:fldCharType="begin"/>
      </w:r>
      <w:r w:rsidR="00197C1D" w:rsidRPr="00583469">
        <w:rPr>
          <w:lang w:val="en-US" w:eastAsia="ko-KR"/>
        </w:rPr>
        <w:instrText xml:space="preserve"> REF _Ref443190953 \h </w:instrText>
      </w:r>
      <w:r w:rsidR="00197C1D">
        <w:rPr>
          <w:lang w:eastAsia="ko-KR"/>
        </w:rPr>
      </w:r>
      <w:r w:rsidR="00197C1D">
        <w:rPr>
          <w:lang w:eastAsia="ko-KR"/>
        </w:rPr>
        <w:fldChar w:fldCharType="separate"/>
      </w:r>
      <w:r w:rsidR="00197C1D" w:rsidRPr="00583469">
        <w:rPr>
          <w:lang w:val="en-US"/>
        </w:rPr>
        <w:t xml:space="preserve">Figure </w:t>
      </w:r>
      <w:r w:rsidR="00197C1D" w:rsidRPr="00583469">
        <w:rPr>
          <w:noProof/>
          <w:lang w:val="en-US"/>
        </w:rPr>
        <w:t>14</w:t>
      </w:r>
      <w:r w:rsidR="00197C1D">
        <w:rPr>
          <w:lang w:eastAsia="ko-KR"/>
        </w:rPr>
        <w:fldChar w:fldCharType="end"/>
      </w:r>
      <w:r w:rsidRPr="00583469">
        <w:rPr>
          <w:lang w:val="en-US" w:eastAsia="ko-KR"/>
        </w:rPr>
        <w:t xml:space="preserve">. Corresponding results for Hadamard codes are shown in </w:t>
      </w:r>
      <w:r w:rsidR="00197C1D">
        <w:rPr>
          <w:lang w:eastAsia="ko-KR"/>
        </w:rPr>
        <w:fldChar w:fldCharType="begin"/>
      </w:r>
      <w:r w:rsidR="00197C1D" w:rsidRPr="00583469">
        <w:rPr>
          <w:lang w:val="en-US" w:eastAsia="ko-KR"/>
        </w:rPr>
        <w:instrText xml:space="preserve"> REF _Ref443190956 \h </w:instrText>
      </w:r>
      <w:r w:rsidR="00197C1D">
        <w:rPr>
          <w:lang w:eastAsia="ko-KR"/>
        </w:rPr>
      </w:r>
      <w:r w:rsidR="00197C1D">
        <w:rPr>
          <w:lang w:eastAsia="ko-KR"/>
        </w:rPr>
        <w:fldChar w:fldCharType="separate"/>
      </w:r>
      <w:r w:rsidR="00197C1D" w:rsidRPr="00583469">
        <w:rPr>
          <w:lang w:val="en-US"/>
        </w:rPr>
        <w:t xml:space="preserve">Figure </w:t>
      </w:r>
      <w:r w:rsidR="00197C1D" w:rsidRPr="00583469">
        <w:rPr>
          <w:noProof/>
          <w:lang w:val="en-US"/>
        </w:rPr>
        <w:t>15</w:t>
      </w:r>
      <w:r w:rsidR="00197C1D">
        <w:rPr>
          <w:lang w:eastAsia="ko-KR"/>
        </w:rPr>
        <w:fldChar w:fldCharType="end"/>
      </w:r>
      <w:r w:rsidRPr="00583469">
        <w:rPr>
          <w:lang w:val="en-US" w:eastAsia="ko-KR"/>
        </w:rPr>
        <w:t xml:space="preserve">. It can be seen that </w:t>
      </w:r>
      <w:r w:rsidR="00197C1D" w:rsidRPr="00583469">
        <w:rPr>
          <w:lang w:val="en-US" w:eastAsia="ko-KR"/>
        </w:rPr>
        <w:t>three subchannels can be multiplexed with a small performance degradation. When four subchannels are multiplexed, the loss is approximately 2 dB at 10 % BLER.</w:t>
      </w:r>
    </w:p>
    <w:p w:rsidR="00A66568" w:rsidRPr="00583469" w:rsidRDefault="00A66568" w:rsidP="00A66568">
      <w:pPr>
        <w:pStyle w:val="BodyText"/>
        <w:keepNext/>
        <w:jc w:val="center"/>
        <w:rPr>
          <w:lang w:val="en-US" w:eastAsia="ko-KR"/>
        </w:rPr>
      </w:pPr>
    </w:p>
    <w:p w:rsidR="00197C1D" w:rsidRPr="001C7226" w:rsidRDefault="00197C1D" w:rsidP="00A66568">
      <w:pPr>
        <w:pStyle w:val="BodyText"/>
        <w:keepNext/>
        <w:jc w:val="center"/>
        <w:rPr>
          <w:lang w:eastAsia="ko-KR"/>
        </w:rPr>
      </w:pPr>
      <w:r>
        <w:rPr>
          <w:noProof/>
          <w:lang w:eastAsia="sv-SE"/>
        </w:rPr>
        <w:drawing>
          <wp:inline distT="0" distB="0" distL="0" distR="0" wp14:anchorId="4C609A60" wp14:editId="310F4605">
            <wp:extent cx="4860000" cy="3243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Four45Aver.png"/>
                    <pic:cNvPicPr/>
                  </pic:nvPicPr>
                  <pic:blipFill>
                    <a:blip r:embed="rId20">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16" w:name="_Ref443190953"/>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14</w:t>
      </w:r>
      <w:r w:rsidRPr="00CA07C8">
        <w:rPr>
          <w:noProof/>
        </w:rPr>
        <w:fldChar w:fldCharType="end"/>
      </w:r>
      <w:bookmarkEnd w:id="16"/>
      <w:r w:rsidRPr="00583469">
        <w:rPr>
          <w:lang w:val="en-US"/>
        </w:rPr>
        <w:t>: BLER for 1/2/3/4 CC2 user multiplexing with Fourier codes in the random SCPIR scenario.</w:t>
      </w:r>
    </w:p>
    <w:p w:rsidR="00A66568" w:rsidRPr="00583469" w:rsidRDefault="00A66568" w:rsidP="00A66568">
      <w:pPr>
        <w:pStyle w:val="BodyText"/>
        <w:rPr>
          <w:lang w:val="en-US" w:eastAsia="ko-KR"/>
        </w:rPr>
      </w:pPr>
    </w:p>
    <w:p w:rsidR="00A66568" w:rsidRDefault="00197C1D" w:rsidP="00A66568">
      <w:pPr>
        <w:pStyle w:val="BodyText"/>
        <w:keepNext/>
        <w:jc w:val="center"/>
        <w:rPr>
          <w:lang w:eastAsia="ko-KR"/>
        </w:rPr>
      </w:pPr>
      <w:r>
        <w:rPr>
          <w:noProof/>
          <w:lang w:eastAsia="sv-SE"/>
        </w:rPr>
        <w:lastRenderedPageBreak/>
        <w:drawing>
          <wp:inline distT="0" distB="0" distL="0" distR="0" wp14:anchorId="59D2220B" wp14:editId="6D70DEB4">
            <wp:extent cx="4860000" cy="3243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Hada45Aver.png"/>
                    <pic:cNvPicPr/>
                  </pic:nvPicPr>
                  <pic:blipFill>
                    <a:blip r:embed="rId21">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17" w:name="_Ref443190956"/>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15</w:t>
      </w:r>
      <w:r w:rsidRPr="00CA07C8">
        <w:rPr>
          <w:noProof/>
        </w:rPr>
        <w:fldChar w:fldCharType="end"/>
      </w:r>
      <w:bookmarkEnd w:id="17"/>
      <w:r w:rsidRPr="00583469">
        <w:rPr>
          <w:lang w:val="en-US"/>
        </w:rPr>
        <w:t>: BLER for 1/2/3/4 CC2 user multiplexing with Hadamard codes in the random SCPIR scenario.</w:t>
      </w:r>
    </w:p>
    <w:p w:rsidR="00A66568" w:rsidRPr="00583469" w:rsidRDefault="00A66568" w:rsidP="00A66568">
      <w:pPr>
        <w:pStyle w:val="BodyText"/>
        <w:rPr>
          <w:lang w:val="en-US" w:eastAsia="ko-KR"/>
        </w:rPr>
      </w:pPr>
    </w:p>
    <w:p w:rsidR="00A66568" w:rsidRPr="00583469" w:rsidRDefault="00A66568" w:rsidP="00A66568">
      <w:pPr>
        <w:pStyle w:val="BodyText"/>
        <w:rPr>
          <w:lang w:val="en-US" w:eastAsia="ko-KR"/>
        </w:rPr>
      </w:pPr>
      <w:r w:rsidRPr="00583469">
        <w:rPr>
          <w:lang w:val="en-US" w:eastAsia="ko-KR"/>
        </w:rPr>
        <w:t xml:space="preserve">The channel throughput in the same scenario is shown in </w:t>
      </w:r>
      <w:r w:rsidR="00197C1D">
        <w:rPr>
          <w:lang w:eastAsia="ko-KR"/>
        </w:rPr>
        <w:fldChar w:fldCharType="begin"/>
      </w:r>
      <w:r w:rsidR="00197C1D" w:rsidRPr="00583469">
        <w:rPr>
          <w:lang w:val="en-US" w:eastAsia="ko-KR"/>
        </w:rPr>
        <w:instrText xml:space="preserve"> REF _Ref443191280 \h </w:instrText>
      </w:r>
      <w:r w:rsidR="00197C1D">
        <w:rPr>
          <w:lang w:eastAsia="ko-KR"/>
        </w:rPr>
      </w:r>
      <w:r w:rsidR="00197C1D">
        <w:rPr>
          <w:lang w:eastAsia="ko-KR"/>
        </w:rPr>
        <w:fldChar w:fldCharType="separate"/>
      </w:r>
      <w:r w:rsidR="00197C1D" w:rsidRPr="00583469">
        <w:rPr>
          <w:lang w:val="en-US"/>
        </w:rPr>
        <w:t xml:space="preserve">Figure </w:t>
      </w:r>
      <w:r w:rsidR="00197C1D" w:rsidRPr="00583469">
        <w:rPr>
          <w:noProof/>
          <w:lang w:val="en-US"/>
        </w:rPr>
        <w:t>16</w:t>
      </w:r>
      <w:r w:rsidR="00197C1D">
        <w:rPr>
          <w:lang w:eastAsia="ko-KR"/>
        </w:rPr>
        <w:fldChar w:fldCharType="end"/>
      </w:r>
      <w:r w:rsidR="00197C1D" w:rsidRPr="00583469">
        <w:rPr>
          <w:lang w:val="en-US" w:eastAsia="ko-KR"/>
        </w:rPr>
        <w:t xml:space="preserve"> </w:t>
      </w:r>
      <w:r w:rsidRPr="00583469">
        <w:rPr>
          <w:lang w:val="en-US" w:eastAsia="ko-KR"/>
        </w:rPr>
        <w:t>(</w:t>
      </w:r>
      <w:r w:rsidR="00197C1D" w:rsidRPr="00583469">
        <w:rPr>
          <w:lang w:val="en-US" w:eastAsia="ko-KR"/>
        </w:rPr>
        <w:t>Fourier</w:t>
      </w:r>
      <w:r w:rsidRPr="00583469">
        <w:rPr>
          <w:lang w:val="en-US" w:eastAsia="ko-KR"/>
        </w:rPr>
        <w:t>)</w:t>
      </w:r>
      <w:r w:rsidR="00197C1D" w:rsidRPr="00583469">
        <w:rPr>
          <w:lang w:val="en-US" w:eastAsia="ko-KR"/>
        </w:rPr>
        <w:t xml:space="preserve"> and </w:t>
      </w:r>
      <w:r w:rsidR="00197C1D">
        <w:rPr>
          <w:lang w:eastAsia="ko-KR"/>
        </w:rPr>
        <w:fldChar w:fldCharType="begin"/>
      </w:r>
      <w:r w:rsidR="00197C1D" w:rsidRPr="00583469">
        <w:rPr>
          <w:lang w:val="en-US" w:eastAsia="ko-KR"/>
        </w:rPr>
        <w:instrText xml:space="preserve"> REF _Ref443191348 \h </w:instrText>
      </w:r>
      <w:r w:rsidR="00197C1D">
        <w:rPr>
          <w:lang w:eastAsia="ko-KR"/>
        </w:rPr>
      </w:r>
      <w:r w:rsidR="00197C1D">
        <w:rPr>
          <w:lang w:eastAsia="ko-KR"/>
        </w:rPr>
        <w:fldChar w:fldCharType="separate"/>
      </w:r>
      <w:r w:rsidR="00197C1D" w:rsidRPr="00583469">
        <w:rPr>
          <w:lang w:val="en-US"/>
        </w:rPr>
        <w:t xml:space="preserve">Figure </w:t>
      </w:r>
      <w:r w:rsidR="00197C1D" w:rsidRPr="00583469">
        <w:rPr>
          <w:noProof/>
          <w:lang w:val="en-US"/>
        </w:rPr>
        <w:t>17</w:t>
      </w:r>
      <w:r w:rsidR="00197C1D">
        <w:rPr>
          <w:lang w:eastAsia="ko-KR"/>
        </w:rPr>
        <w:fldChar w:fldCharType="end"/>
      </w:r>
      <w:r w:rsidR="00197C1D" w:rsidRPr="00583469">
        <w:rPr>
          <w:lang w:val="en-US" w:eastAsia="ko-KR"/>
        </w:rPr>
        <w:t xml:space="preserve"> (Hadamard)</w:t>
      </w:r>
      <w:r w:rsidRPr="00583469">
        <w:rPr>
          <w:lang w:val="en-US" w:eastAsia="ko-KR"/>
        </w:rPr>
        <w:t>. It can be seen that the</w:t>
      </w:r>
      <w:r w:rsidR="00761991" w:rsidRPr="00583469">
        <w:rPr>
          <w:lang w:val="en-US" w:eastAsia="ko-KR"/>
        </w:rPr>
        <w:t>re is still a significant</w:t>
      </w:r>
      <w:r w:rsidRPr="00583469">
        <w:rPr>
          <w:lang w:val="en-US" w:eastAsia="ko-KR"/>
        </w:rPr>
        <w:t xml:space="preserve"> throughput </w:t>
      </w:r>
      <w:r w:rsidR="00761991" w:rsidRPr="00583469">
        <w:rPr>
          <w:lang w:val="en-US" w:eastAsia="ko-KR"/>
        </w:rPr>
        <w:t>increase, although not fully proportional</w:t>
      </w:r>
      <w:r w:rsidRPr="00583469">
        <w:rPr>
          <w:lang w:val="en-US" w:eastAsia="ko-KR"/>
        </w:rPr>
        <w:t xml:space="preserve"> </w:t>
      </w:r>
      <w:r w:rsidR="00761991" w:rsidRPr="00583469">
        <w:rPr>
          <w:lang w:val="en-US" w:eastAsia="ko-KR"/>
        </w:rPr>
        <w:t>to</w:t>
      </w:r>
      <w:r w:rsidRPr="00583469">
        <w:rPr>
          <w:lang w:val="en-US" w:eastAsia="ko-KR"/>
        </w:rPr>
        <w:t xml:space="preserve"> the number of OLCDMA multiplexed users.</w:t>
      </w:r>
    </w:p>
    <w:p w:rsidR="00A66568" w:rsidRPr="00583469" w:rsidRDefault="00761991" w:rsidP="00A66568">
      <w:pPr>
        <w:pStyle w:val="BodyText"/>
        <w:rPr>
          <w:lang w:val="en-US" w:eastAsia="ko-KR"/>
        </w:rPr>
      </w:pPr>
      <w:r w:rsidRPr="00583469">
        <w:rPr>
          <w:lang w:val="en-US" w:eastAsia="ko-KR"/>
        </w:rPr>
        <w:t>Comparing the total throughput of OLCDMA with 4 subchannels (solid pink line) with</w:t>
      </w:r>
      <w:r w:rsidR="00A66568" w:rsidRPr="00583469">
        <w:rPr>
          <w:lang w:val="en-US" w:eastAsia="ko-KR"/>
        </w:rPr>
        <w:t xml:space="preserve"> </w:t>
      </w:r>
      <w:r w:rsidRPr="00583469">
        <w:rPr>
          <w:lang w:val="en-US" w:eastAsia="ko-KR"/>
        </w:rPr>
        <w:t xml:space="preserve">the total throughput </w:t>
      </w:r>
      <w:r w:rsidR="00A66568" w:rsidRPr="00583469">
        <w:rPr>
          <w:lang w:val="en-US" w:eastAsia="ko-KR"/>
        </w:rPr>
        <w:t>of four CC1 users, each on a separate timeslot (dashed black line)</w:t>
      </w:r>
      <w:r w:rsidRPr="00583469">
        <w:rPr>
          <w:lang w:val="en-US" w:eastAsia="ko-KR"/>
        </w:rPr>
        <w:t>,</w:t>
      </w:r>
      <w:r w:rsidR="00A66568" w:rsidRPr="00583469">
        <w:rPr>
          <w:lang w:val="en-US" w:eastAsia="ko-KR"/>
        </w:rPr>
        <w:t xml:space="preserve"> </w:t>
      </w:r>
      <w:r w:rsidRPr="00583469">
        <w:rPr>
          <w:lang w:val="en-US" w:eastAsia="ko-KR"/>
        </w:rPr>
        <w:t xml:space="preserve">it is clear that OLCDMA </w:t>
      </w:r>
      <w:r w:rsidR="00A66568" w:rsidRPr="00583469">
        <w:rPr>
          <w:lang w:val="en-US" w:eastAsia="ko-KR"/>
        </w:rPr>
        <w:t xml:space="preserve">is generally better </w:t>
      </w:r>
      <w:r w:rsidRPr="00583469">
        <w:rPr>
          <w:lang w:val="en-US" w:eastAsia="ko-KR"/>
        </w:rPr>
        <w:t>also in this case</w:t>
      </w:r>
      <w:r w:rsidR="00A66568" w:rsidRPr="00583469">
        <w:rPr>
          <w:lang w:val="en-US" w:eastAsia="ko-KR"/>
        </w:rPr>
        <w:t>.</w:t>
      </w:r>
    </w:p>
    <w:p w:rsidR="00A66568" w:rsidRPr="00583469" w:rsidRDefault="00A66568" w:rsidP="00A66568">
      <w:pPr>
        <w:pStyle w:val="BodyText"/>
        <w:rPr>
          <w:lang w:val="en-US" w:eastAsia="ko-KR"/>
        </w:rPr>
      </w:pPr>
    </w:p>
    <w:p w:rsidR="00A66568" w:rsidRDefault="00197C1D" w:rsidP="00A66568">
      <w:pPr>
        <w:pStyle w:val="BodyText"/>
        <w:keepNext/>
        <w:jc w:val="center"/>
        <w:rPr>
          <w:lang w:eastAsia="ko-KR"/>
        </w:rPr>
      </w:pPr>
      <w:r>
        <w:rPr>
          <w:noProof/>
          <w:lang w:eastAsia="sv-SE"/>
        </w:rPr>
        <w:lastRenderedPageBreak/>
        <w:drawing>
          <wp:inline distT="0" distB="0" distL="0" distR="0" wp14:anchorId="3646B638" wp14:editId="51C94734">
            <wp:extent cx="4860000" cy="3243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TputvsSNR_OLCDMA_L4_Four45Aver.png"/>
                    <pic:cNvPicPr/>
                  </pic:nvPicPr>
                  <pic:blipFill>
                    <a:blip r:embed="rId22">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18" w:name="_Ref443191280"/>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16</w:t>
      </w:r>
      <w:r w:rsidRPr="00CA07C8">
        <w:rPr>
          <w:noProof/>
        </w:rPr>
        <w:fldChar w:fldCharType="end"/>
      </w:r>
      <w:bookmarkEnd w:id="18"/>
      <w:r w:rsidRPr="00583469">
        <w:rPr>
          <w:lang w:val="en-US"/>
        </w:rPr>
        <w:t>: Channel throughput for 1/2/3/4 CC2 user multiplexing with Fourier codes in the random SCPIR scenario.</w:t>
      </w:r>
    </w:p>
    <w:p w:rsidR="00A66568" w:rsidRPr="00583469" w:rsidRDefault="00A66568" w:rsidP="00A66568">
      <w:pPr>
        <w:rPr>
          <w:lang w:val="en-US"/>
        </w:rPr>
      </w:pPr>
    </w:p>
    <w:p w:rsidR="00A66568" w:rsidRDefault="00761991" w:rsidP="00A66568">
      <w:pPr>
        <w:keepNext/>
        <w:jc w:val="center"/>
      </w:pPr>
      <w:r>
        <w:rPr>
          <w:noProof/>
          <w:lang w:eastAsia="sv-SE"/>
        </w:rPr>
        <w:drawing>
          <wp:inline distT="0" distB="0" distL="0" distR="0" wp14:anchorId="7D1C0D96" wp14:editId="38421BCB">
            <wp:extent cx="4860000" cy="324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TputvsSNR_OLCDMA_L4_Hada45Aver.png"/>
                    <pic:cNvPicPr/>
                  </pic:nvPicPr>
                  <pic:blipFill>
                    <a:blip r:embed="rId23">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19" w:name="_Ref443191348"/>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17</w:t>
      </w:r>
      <w:r w:rsidRPr="00CA07C8">
        <w:rPr>
          <w:noProof/>
        </w:rPr>
        <w:fldChar w:fldCharType="end"/>
      </w:r>
      <w:bookmarkEnd w:id="19"/>
      <w:r w:rsidRPr="00583469">
        <w:rPr>
          <w:lang w:val="en-US"/>
        </w:rPr>
        <w:t>: Channel throughput for 1/2/3/4 CC2 user multiplexing with Hadamard codes in the random SCPIR scenario.</w:t>
      </w:r>
    </w:p>
    <w:p w:rsidR="00A66568" w:rsidRPr="00583469" w:rsidRDefault="00A66568" w:rsidP="00A66568">
      <w:pPr>
        <w:rPr>
          <w:lang w:val="en-US"/>
        </w:rPr>
      </w:pPr>
    </w:p>
    <w:p w:rsidR="00A66568" w:rsidRDefault="00A66568" w:rsidP="00A66568">
      <w:pPr>
        <w:pStyle w:val="Heading3"/>
      </w:pPr>
      <w:r>
        <w:t>Fixed SCPIR</w:t>
      </w:r>
    </w:p>
    <w:p w:rsidR="00A66568" w:rsidRPr="00583469" w:rsidRDefault="00A66568" w:rsidP="00A66568">
      <w:pPr>
        <w:pStyle w:val="BodyText"/>
        <w:rPr>
          <w:lang w:val="en-US" w:eastAsia="ko-KR"/>
        </w:rPr>
      </w:pPr>
      <w:r w:rsidRPr="00583469">
        <w:rPr>
          <w:lang w:val="en-US" w:eastAsia="ko-KR"/>
        </w:rPr>
        <w:t>The fixed SCPIR scenario shows the performance of an OLCDMA user that is constantly 9 dB or 15 dB below the other users.</w:t>
      </w:r>
    </w:p>
    <w:p w:rsidR="00A66568" w:rsidRPr="00583469" w:rsidRDefault="00A66568" w:rsidP="00537B51">
      <w:pPr>
        <w:pStyle w:val="BodyText"/>
        <w:rPr>
          <w:lang w:val="en-US" w:eastAsia="ko-KR"/>
        </w:rPr>
      </w:pPr>
      <w:r w:rsidRPr="00583469">
        <w:rPr>
          <w:lang w:val="en-US" w:eastAsia="ko-KR"/>
        </w:rPr>
        <w:lastRenderedPageBreak/>
        <w:t xml:space="preserve">The BLER performance at SCPIR = -9 dB is shown in </w:t>
      </w:r>
      <w:r w:rsidR="00761991">
        <w:rPr>
          <w:lang w:eastAsia="ko-KR"/>
        </w:rPr>
        <w:fldChar w:fldCharType="begin"/>
      </w:r>
      <w:r w:rsidR="00761991" w:rsidRPr="00583469">
        <w:rPr>
          <w:lang w:val="en-US" w:eastAsia="ko-KR"/>
        </w:rPr>
        <w:instrText xml:space="preserve"> REF _Ref443191841 \h </w:instrText>
      </w:r>
      <w:r w:rsidR="00761991">
        <w:rPr>
          <w:lang w:eastAsia="ko-KR"/>
        </w:rPr>
      </w:r>
      <w:r w:rsidR="00761991">
        <w:rPr>
          <w:lang w:eastAsia="ko-KR"/>
        </w:rPr>
        <w:fldChar w:fldCharType="separate"/>
      </w:r>
      <w:r w:rsidR="00761991" w:rsidRPr="00583469">
        <w:rPr>
          <w:lang w:val="en-US"/>
        </w:rPr>
        <w:t xml:space="preserve">Figure </w:t>
      </w:r>
      <w:r w:rsidR="00761991" w:rsidRPr="00583469">
        <w:rPr>
          <w:noProof/>
          <w:lang w:val="en-US"/>
        </w:rPr>
        <w:t>18</w:t>
      </w:r>
      <w:r w:rsidR="00761991">
        <w:rPr>
          <w:lang w:eastAsia="ko-KR"/>
        </w:rPr>
        <w:fldChar w:fldCharType="end"/>
      </w:r>
      <w:r w:rsidR="00761991" w:rsidRPr="00583469">
        <w:rPr>
          <w:lang w:val="en-US" w:eastAsia="ko-KR"/>
        </w:rPr>
        <w:t xml:space="preserve"> </w:t>
      </w:r>
      <w:r w:rsidRPr="00583469">
        <w:rPr>
          <w:lang w:val="en-US" w:eastAsia="ko-KR"/>
        </w:rPr>
        <w:t xml:space="preserve">with Fourier codes and </w:t>
      </w:r>
      <w:r w:rsidR="00761991">
        <w:rPr>
          <w:lang w:eastAsia="ko-KR"/>
        </w:rPr>
        <w:fldChar w:fldCharType="begin"/>
      </w:r>
      <w:r w:rsidR="00761991" w:rsidRPr="00583469">
        <w:rPr>
          <w:lang w:val="en-US" w:eastAsia="ko-KR"/>
        </w:rPr>
        <w:instrText xml:space="preserve"> REF _Ref443191845 \h </w:instrText>
      </w:r>
      <w:r w:rsidR="00761991">
        <w:rPr>
          <w:lang w:eastAsia="ko-KR"/>
        </w:rPr>
      </w:r>
      <w:r w:rsidR="00761991">
        <w:rPr>
          <w:lang w:eastAsia="ko-KR"/>
        </w:rPr>
        <w:fldChar w:fldCharType="separate"/>
      </w:r>
      <w:r w:rsidR="00761991" w:rsidRPr="00583469">
        <w:rPr>
          <w:lang w:val="en-US"/>
        </w:rPr>
        <w:t xml:space="preserve">Figure </w:t>
      </w:r>
      <w:r w:rsidR="00761991" w:rsidRPr="00583469">
        <w:rPr>
          <w:noProof/>
          <w:lang w:val="en-US"/>
        </w:rPr>
        <w:t>19</w:t>
      </w:r>
      <w:r w:rsidR="00761991">
        <w:rPr>
          <w:lang w:eastAsia="ko-KR"/>
        </w:rPr>
        <w:fldChar w:fldCharType="end"/>
      </w:r>
      <w:r w:rsidRPr="00583469">
        <w:rPr>
          <w:lang w:val="en-US" w:eastAsia="ko-KR"/>
        </w:rPr>
        <w:t xml:space="preserve"> with Hadamard codes. </w:t>
      </w:r>
      <w:r w:rsidR="00537B51" w:rsidRPr="00583469">
        <w:rPr>
          <w:lang w:val="en-US" w:eastAsia="ko-KR"/>
        </w:rPr>
        <w:t xml:space="preserve">Corresponding results with SCPIR = -15 dB are shown in </w:t>
      </w:r>
      <w:r w:rsidR="00537B51">
        <w:rPr>
          <w:lang w:eastAsia="ko-KR"/>
        </w:rPr>
        <w:fldChar w:fldCharType="begin"/>
      </w:r>
      <w:r w:rsidR="00537B51" w:rsidRPr="00583469">
        <w:rPr>
          <w:lang w:val="en-US" w:eastAsia="ko-KR"/>
        </w:rPr>
        <w:instrText xml:space="preserve"> REF _Ref443191847 \h </w:instrText>
      </w:r>
      <w:r w:rsidR="00537B51">
        <w:rPr>
          <w:lang w:eastAsia="ko-KR"/>
        </w:rPr>
      </w:r>
      <w:r w:rsidR="00537B51">
        <w:rPr>
          <w:lang w:eastAsia="ko-KR"/>
        </w:rPr>
        <w:fldChar w:fldCharType="separate"/>
      </w:r>
      <w:r w:rsidR="00537B51" w:rsidRPr="00583469">
        <w:rPr>
          <w:lang w:val="en-US"/>
        </w:rPr>
        <w:t xml:space="preserve">Figure </w:t>
      </w:r>
      <w:r w:rsidR="00537B51" w:rsidRPr="00583469">
        <w:rPr>
          <w:noProof/>
          <w:lang w:val="en-US"/>
        </w:rPr>
        <w:t>20</w:t>
      </w:r>
      <w:r w:rsidR="00537B51">
        <w:rPr>
          <w:lang w:eastAsia="ko-KR"/>
        </w:rPr>
        <w:fldChar w:fldCharType="end"/>
      </w:r>
      <w:r w:rsidR="00537B51" w:rsidRPr="00583469">
        <w:rPr>
          <w:lang w:val="en-US" w:eastAsia="ko-KR"/>
        </w:rPr>
        <w:t xml:space="preserve"> and </w:t>
      </w:r>
      <w:r w:rsidR="00537B51">
        <w:rPr>
          <w:lang w:eastAsia="ko-KR"/>
        </w:rPr>
        <w:fldChar w:fldCharType="begin"/>
      </w:r>
      <w:r w:rsidR="00537B51" w:rsidRPr="00583469">
        <w:rPr>
          <w:lang w:val="en-US" w:eastAsia="ko-KR"/>
        </w:rPr>
        <w:instrText xml:space="preserve"> REF _Ref443191848 \h </w:instrText>
      </w:r>
      <w:r w:rsidR="00537B51">
        <w:rPr>
          <w:lang w:eastAsia="ko-KR"/>
        </w:rPr>
      </w:r>
      <w:r w:rsidR="00537B51">
        <w:rPr>
          <w:lang w:eastAsia="ko-KR"/>
        </w:rPr>
        <w:fldChar w:fldCharType="separate"/>
      </w:r>
      <w:r w:rsidR="00537B51" w:rsidRPr="00583469">
        <w:rPr>
          <w:lang w:val="en-US"/>
        </w:rPr>
        <w:t xml:space="preserve">Figure </w:t>
      </w:r>
      <w:r w:rsidR="00537B51" w:rsidRPr="00583469">
        <w:rPr>
          <w:noProof/>
          <w:lang w:val="en-US"/>
        </w:rPr>
        <w:t>21</w:t>
      </w:r>
      <w:r w:rsidR="00537B51">
        <w:rPr>
          <w:lang w:eastAsia="ko-KR"/>
        </w:rPr>
        <w:fldChar w:fldCharType="end"/>
      </w:r>
      <w:r w:rsidR="00537B51" w:rsidRPr="00583469">
        <w:rPr>
          <w:lang w:val="en-US" w:eastAsia="ko-KR"/>
        </w:rPr>
        <w:t xml:space="preserve">. </w:t>
      </w:r>
      <w:r w:rsidR="00761991" w:rsidRPr="00583469">
        <w:rPr>
          <w:lang w:val="en-US" w:eastAsia="ko-KR"/>
        </w:rPr>
        <w:t>With one strong interfering subchannel, t</w:t>
      </w:r>
      <w:r w:rsidRPr="00583469">
        <w:rPr>
          <w:lang w:val="en-US" w:eastAsia="ko-KR"/>
        </w:rPr>
        <w:t>he</w:t>
      </w:r>
      <w:r w:rsidR="00537B51" w:rsidRPr="00583469">
        <w:rPr>
          <w:lang w:val="en-US" w:eastAsia="ko-KR"/>
        </w:rPr>
        <w:t>re is almost no</w:t>
      </w:r>
      <w:r w:rsidRPr="00583469">
        <w:rPr>
          <w:lang w:val="en-US" w:eastAsia="ko-KR"/>
        </w:rPr>
        <w:t xml:space="preserve"> impact</w:t>
      </w:r>
      <w:r w:rsidR="00761991" w:rsidRPr="00583469">
        <w:rPr>
          <w:lang w:val="en-US" w:eastAsia="ko-KR"/>
        </w:rPr>
        <w:t>. Howe</w:t>
      </w:r>
      <w:r w:rsidR="00537B51" w:rsidRPr="00583469">
        <w:rPr>
          <w:lang w:val="en-US" w:eastAsia="ko-KR"/>
        </w:rPr>
        <w:t>v</w:t>
      </w:r>
      <w:r w:rsidR="00761991" w:rsidRPr="00583469">
        <w:rPr>
          <w:lang w:val="en-US" w:eastAsia="ko-KR"/>
        </w:rPr>
        <w:t>er, when</w:t>
      </w:r>
      <w:r w:rsidR="00537B51" w:rsidRPr="00583469">
        <w:rPr>
          <w:lang w:val="en-US" w:eastAsia="ko-KR"/>
        </w:rPr>
        <w:t xml:space="preserve"> two or three strong interfering subchannels are present, the BLER degradation is significant.</w:t>
      </w:r>
    </w:p>
    <w:p w:rsidR="00A66568" w:rsidRDefault="00761991" w:rsidP="00A66568">
      <w:pPr>
        <w:pStyle w:val="BodyText"/>
        <w:keepNext/>
        <w:jc w:val="center"/>
        <w:rPr>
          <w:lang w:eastAsia="ko-KR"/>
        </w:rPr>
      </w:pPr>
      <w:r>
        <w:rPr>
          <w:noProof/>
          <w:lang w:eastAsia="sv-SE"/>
        </w:rPr>
        <w:drawing>
          <wp:inline distT="0" distB="0" distL="0" distR="0" wp14:anchorId="225D7900" wp14:editId="76F7B2BD">
            <wp:extent cx="4860000" cy="3243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Four45Pess_9.png"/>
                    <pic:cNvPicPr/>
                  </pic:nvPicPr>
                  <pic:blipFill>
                    <a:blip r:embed="rId24">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20" w:name="_Ref443191841"/>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18</w:t>
      </w:r>
      <w:r w:rsidRPr="00CA07C8">
        <w:rPr>
          <w:noProof/>
        </w:rPr>
        <w:fldChar w:fldCharType="end"/>
      </w:r>
      <w:bookmarkEnd w:id="20"/>
      <w:r w:rsidRPr="00583469">
        <w:rPr>
          <w:lang w:val="en-US"/>
        </w:rPr>
        <w:t xml:space="preserve">: BLER for 1/2/3/4 CC2 user multiplexing with Fourier codes in fixed SCPIR=-9 </w:t>
      </w:r>
      <w:r w:rsidR="00E45088" w:rsidRPr="00583469">
        <w:rPr>
          <w:lang w:val="en-US"/>
        </w:rPr>
        <w:t xml:space="preserve">dB </w:t>
      </w:r>
      <w:r w:rsidRPr="00583469">
        <w:rPr>
          <w:lang w:val="en-US"/>
        </w:rPr>
        <w:t>scenario.</w:t>
      </w:r>
    </w:p>
    <w:p w:rsidR="00A66568" w:rsidRPr="00583469" w:rsidRDefault="00A66568" w:rsidP="00A66568">
      <w:pPr>
        <w:rPr>
          <w:lang w:val="en-US"/>
        </w:rPr>
      </w:pPr>
    </w:p>
    <w:p w:rsidR="00A66568" w:rsidRDefault="00761991" w:rsidP="00A66568">
      <w:pPr>
        <w:keepNext/>
        <w:jc w:val="center"/>
      </w:pPr>
      <w:r>
        <w:rPr>
          <w:noProof/>
          <w:lang w:eastAsia="sv-SE"/>
        </w:rPr>
        <w:drawing>
          <wp:inline distT="0" distB="0" distL="0" distR="0" wp14:anchorId="324EDCAD" wp14:editId="1674B3D0">
            <wp:extent cx="4860000" cy="3243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Hada45Pess_9.png"/>
                    <pic:cNvPicPr/>
                  </pic:nvPicPr>
                  <pic:blipFill>
                    <a:blip r:embed="rId25">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21" w:name="_Ref443191845"/>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19</w:t>
      </w:r>
      <w:r w:rsidRPr="00CA07C8">
        <w:rPr>
          <w:noProof/>
        </w:rPr>
        <w:fldChar w:fldCharType="end"/>
      </w:r>
      <w:bookmarkEnd w:id="21"/>
      <w:r w:rsidRPr="00583469">
        <w:rPr>
          <w:lang w:val="en-US"/>
        </w:rPr>
        <w:t xml:space="preserve">: BLER for 1/2/3/4 CC2 user multiplexing with Hadamard codes in fixed SCPIR=-9 </w:t>
      </w:r>
      <w:r w:rsidR="00E45088" w:rsidRPr="00583469">
        <w:rPr>
          <w:lang w:val="en-US"/>
        </w:rPr>
        <w:t xml:space="preserve">dB </w:t>
      </w:r>
      <w:r w:rsidRPr="00583469">
        <w:rPr>
          <w:lang w:val="en-US"/>
        </w:rPr>
        <w:t>scenario.</w:t>
      </w:r>
    </w:p>
    <w:p w:rsidR="00A66568" w:rsidRPr="00583469" w:rsidRDefault="00A66568" w:rsidP="00A66568">
      <w:pPr>
        <w:rPr>
          <w:lang w:val="en-US"/>
        </w:rPr>
      </w:pPr>
    </w:p>
    <w:p w:rsidR="00A66568" w:rsidRDefault="00761991" w:rsidP="00A66568">
      <w:pPr>
        <w:keepNext/>
        <w:jc w:val="center"/>
      </w:pPr>
      <w:r>
        <w:rPr>
          <w:noProof/>
          <w:lang w:eastAsia="sv-SE"/>
        </w:rPr>
        <w:drawing>
          <wp:inline distT="0" distB="0" distL="0" distR="0" wp14:anchorId="4F1B85F8" wp14:editId="6DEF5FF2">
            <wp:extent cx="4860000" cy="3243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Four45Pess_15.png"/>
                    <pic:cNvPicPr/>
                  </pic:nvPicPr>
                  <pic:blipFill>
                    <a:blip r:embed="rId26">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22" w:name="_Ref443191847"/>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20</w:t>
      </w:r>
      <w:r w:rsidRPr="00CA07C8">
        <w:rPr>
          <w:noProof/>
        </w:rPr>
        <w:fldChar w:fldCharType="end"/>
      </w:r>
      <w:bookmarkEnd w:id="22"/>
      <w:r w:rsidRPr="00583469">
        <w:rPr>
          <w:lang w:val="en-US"/>
        </w:rPr>
        <w:t xml:space="preserve">: BLER for 1/2/3/4 CC2 user multiplexing with Fourier codes in fixed SCPIR=-15 </w:t>
      </w:r>
      <w:r w:rsidR="00E45088" w:rsidRPr="00583469">
        <w:rPr>
          <w:lang w:val="en-US"/>
        </w:rPr>
        <w:t xml:space="preserve">dB </w:t>
      </w:r>
      <w:r w:rsidRPr="00583469">
        <w:rPr>
          <w:lang w:val="en-US"/>
        </w:rPr>
        <w:t>scenario.</w:t>
      </w:r>
    </w:p>
    <w:p w:rsidR="00A66568" w:rsidRPr="00583469" w:rsidRDefault="00A66568" w:rsidP="00A66568">
      <w:pPr>
        <w:rPr>
          <w:lang w:val="en-US"/>
        </w:rPr>
      </w:pPr>
    </w:p>
    <w:p w:rsidR="00A66568" w:rsidRDefault="00761991" w:rsidP="00A66568">
      <w:pPr>
        <w:keepNext/>
        <w:jc w:val="center"/>
      </w:pPr>
      <w:r>
        <w:rPr>
          <w:noProof/>
          <w:lang w:eastAsia="sv-SE"/>
        </w:rPr>
        <w:drawing>
          <wp:inline distT="0" distB="0" distL="0" distR="0" wp14:anchorId="5AAE749D" wp14:editId="71BC8B2A">
            <wp:extent cx="4860000" cy="3243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vsSNR_OLCDMA_L4_Hada45Pess_15.png"/>
                    <pic:cNvPicPr/>
                  </pic:nvPicPr>
                  <pic:blipFill>
                    <a:blip r:embed="rId27">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bookmarkStart w:id="23" w:name="_Ref443191848"/>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21</w:t>
      </w:r>
      <w:r w:rsidRPr="00CA07C8">
        <w:rPr>
          <w:noProof/>
        </w:rPr>
        <w:fldChar w:fldCharType="end"/>
      </w:r>
      <w:bookmarkEnd w:id="23"/>
      <w:r w:rsidRPr="00583469">
        <w:rPr>
          <w:lang w:val="en-US"/>
        </w:rPr>
        <w:t xml:space="preserve">: BLER for 1/2/3/4 CC2 user multiplexing with Hadamard codes in fixed SCPIR=-15 </w:t>
      </w:r>
      <w:r w:rsidR="00E45088" w:rsidRPr="00583469">
        <w:rPr>
          <w:lang w:val="en-US"/>
        </w:rPr>
        <w:t xml:space="preserve">dB </w:t>
      </w:r>
      <w:r w:rsidRPr="00583469">
        <w:rPr>
          <w:lang w:val="en-US"/>
        </w:rPr>
        <w:t>scenario.</w:t>
      </w:r>
    </w:p>
    <w:p w:rsidR="00A66568" w:rsidRPr="00583469" w:rsidRDefault="00A66568" w:rsidP="00A66568">
      <w:pPr>
        <w:rPr>
          <w:lang w:val="en-US"/>
        </w:rPr>
      </w:pPr>
    </w:p>
    <w:p w:rsidR="00A66568" w:rsidRPr="00583469" w:rsidRDefault="00A66568" w:rsidP="00A66568">
      <w:pPr>
        <w:rPr>
          <w:lang w:val="en-US"/>
        </w:rPr>
      </w:pPr>
      <w:r w:rsidRPr="00583469">
        <w:rPr>
          <w:lang w:val="en-US"/>
        </w:rPr>
        <w:t xml:space="preserve">The user throughput impact for the user at SCPIR = - 15 dB is shown in </w:t>
      </w:r>
      <w:r>
        <w:fldChar w:fldCharType="begin"/>
      </w:r>
      <w:r w:rsidRPr="00583469">
        <w:rPr>
          <w:lang w:val="en-US"/>
        </w:rPr>
        <w:instrText xml:space="preserve"> REF _Ref443003463 \h </w:instrText>
      </w:r>
      <w:r>
        <w:fldChar w:fldCharType="separate"/>
      </w:r>
      <w:r w:rsidRPr="00583469">
        <w:rPr>
          <w:lang w:val="en-US"/>
        </w:rPr>
        <w:t xml:space="preserve">Figure </w:t>
      </w:r>
      <w:r w:rsidRPr="00583469">
        <w:rPr>
          <w:noProof/>
          <w:lang w:val="en-US"/>
        </w:rPr>
        <w:t>12</w:t>
      </w:r>
      <w:r>
        <w:fldChar w:fldCharType="end"/>
      </w:r>
      <w:r w:rsidRPr="00583469">
        <w:rPr>
          <w:lang w:val="en-US"/>
        </w:rPr>
        <w:t xml:space="preserve"> (Fourier codes) and </w:t>
      </w:r>
      <w:r>
        <w:fldChar w:fldCharType="begin"/>
      </w:r>
      <w:r w:rsidRPr="00583469">
        <w:rPr>
          <w:lang w:val="en-US"/>
        </w:rPr>
        <w:instrText xml:space="preserve"> REF _Ref443190218 \h </w:instrText>
      </w:r>
      <w:r>
        <w:fldChar w:fldCharType="separate"/>
      </w:r>
      <w:r w:rsidRPr="00583469">
        <w:rPr>
          <w:lang w:val="en-US"/>
        </w:rPr>
        <w:t xml:space="preserve">Figure </w:t>
      </w:r>
      <w:r w:rsidRPr="00583469">
        <w:rPr>
          <w:noProof/>
          <w:lang w:val="en-US"/>
        </w:rPr>
        <w:t>13</w:t>
      </w:r>
      <w:r>
        <w:fldChar w:fldCharType="end"/>
      </w:r>
      <w:r w:rsidRPr="00583469">
        <w:rPr>
          <w:lang w:val="en-US"/>
        </w:rPr>
        <w:t xml:space="preserve"> (Hadamard codes).  </w:t>
      </w:r>
      <w:r w:rsidR="00537B51" w:rsidRPr="00583469">
        <w:rPr>
          <w:lang w:val="en-US"/>
        </w:rPr>
        <w:t xml:space="preserve">When interfered by two or three 15 dB stronger </w:t>
      </w:r>
      <w:r w:rsidR="00537B51" w:rsidRPr="00583469">
        <w:rPr>
          <w:lang w:val="en-US"/>
        </w:rPr>
        <w:lastRenderedPageBreak/>
        <w:t>OLCDMA subchannels, the user throughput is significantly reduced.</w:t>
      </w:r>
      <w:r w:rsidRPr="00583469">
        <w:rPr>
          <w:lang w:val="en-US"/>
        </w:rPr>
        <w:t xml:space="preserve"> </w:t>
      </w:r>
      <w:r w:rsidR="00537B51" w:rsidRPr="00583469">
        <w:rPr>
          <w:lang w:val="en-US"/>
        </w:rPr>
        <w:t xml:space="preserve">However, it is worth noticing that even for </w:t>
      </w:r>
      <w:r w:rsidR="009C01B8" w:rsidRPr="00583469">
        <w:rPr>
          <w:lang w:val="en-US"/>
        </w:rPr>
        <w:t>the worst case with three interfering subchannels</w:t>
      </w:r>
      <w:r w:rsidRPr="00583469">
        <w:rPr>
          <w:lang w:val="en-US"/>
        </w:rPr>
        <w:t xml:space="preserve">, the throughput is better </w:t>
      </w:r>
      <w:r w:rsidR="009C01B8" w:rsidRPr="00583469">
        <w:rPr>
          <w:lang w:val="en-US"/>
        </w:rPr>
        <w:t>at low E</w:t>
      </w:r>
      <w:r w:rsidR="009C01B8" w:rsidRPr="00583469">
        <w:rPr>
          <w:vertAlign w:val="subscript"/>
          <w:lang w:val="en-US"/>
        </w:rPr>
        <w:t>b</w:t>
      </w:r>
      <w:r w:rsidR="009C01B8" w:rsidRPr="00583469">
        <w:rPr>
          <w:lang w:val="en-US"/>
        </w:rPr>
        <w:t>/N</w:t>
      </w:r>
      <w:r w:rsidR="009C01B8" w:rsidRPr="00583469">
        <w:rPr>
          <w:vertAlign w:val="subscript"/>
          <w:lang w:val="en-US"/>
        </w:rPr>
        <w:t>0</w:t>
      </w:r>
      <w:r w:rsidR="009C01B8" w:rsidRPr="00583469">
        <w:rPr>
          <w:lang w:val="en-US"/>
        </w:rPr>
        <w:t xml:space="preserve"> </w:t>
      </w:r>
      <w:r w:rsidRPr="00583469">
        <w:rPr>
          <w:lang w:val="en-US"/>
        </w:rPr>
        <w:t>than for the alternative to use CC1 and assign a separate timeslot to each of the users, as shown by the black dashed curve.</w:t>
      </w:r>
    </w:p>
    <w:p w:rsidR="00A66568" w:rsidRDefault="00537B51" w:rsidP="00A66568">
      <w:pPr>
        <w:keepNext/>
        <w:jc w:val="center"/>
      </w:pPr>
      <w:r>
        <w:rPr>
          <w:noProof/>
          <w:lang w:eastAsia="sv-SE"/>
        </w:rPr>
        <w:drawing>
          <wp:inline distT="0" distB="0" distL="0" distR="0" wp14:anchorId="170C7F66" wp14:editId="55803363">
            <wp:extent cx="4860000" cy="3243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TputvsSNR_OLCDMA_L4_Four45Pess_15.png"/>
                    <pic:cNvPicPr/>
                  </pic:nvPicPr>
                  <pic:blipFill>
                    <a:blip r:embed="rId28">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22</w:t>
      </w:r>
      <w:r w:rsidRPr="00CA07C8">
        <w:rPr>
          <w:noProof/>
        </w:rPr>
        <w:fldChar w:fldCharType="end"/>
      </w:r>
      <w:r w:rsidRPr="00583469">
        <w:rPr>
          <w:lang w:val="en-US"/>
        </w:rPr>
        <w:t>: User throughput of the worst user for 1/2/3/4 CC2 user multiplexing with Fourier codes in fixed SCPIR = -15</w:t>
      </w:r>
      <w:r w:rsidR="007219F1" w:rsidRPr="00583469">
        <w:rPr>
          <w:lang w:val="en-US"/>
        </w:rPr>
        <w:t xml:space="preserve"> dB</w:t>
      </w:r>
      <w:r w:rsidRPr="00583469">
        <w:rPr>
          <w:lang w:val="en-US"/>
        </w:rPr>
        <w:t xml:space="preserve"> scenario.</w:t>
      </w:r>
    </w:p>
    <w:p w:rsidR="00A66568" w:rsidRPr="00583469" w:rsidRDefault="00A66568" w:rsidP="00A66568">
      <w:pPr>
        <w:rPr>
          <w:lang w:val="en-US"/>
        </w:rPr>
      </w:pPr>
    </w:p>
    <w:p w:rsidR="00A66568" w:rsidRDefault="00537B51" w:rsidP="00A66568">
      <w:pPr>
        <w:keepNext/>
        <w:jc w:val="center"/>
      </w:pPr>
      <w:r>
        <w:rPr>
          <w:noProof/>
          <w:lang w:eastAsia="sv-SE"/>
        </w:rPr>
        <w:drawing>
          <wp:inline distT="0" distB="0" distL="0" distR="0" wp14:anchorId="67C52410" wp14:editId="11057453">
            <wp:extent cx="4860000" cy="3243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TputvsSNR_OLCDMA_L4_Hada45Pess_15.png"/>
                    <pic:cNvPicPr/>
                  </pic:nvPicPr>
                  <pic:blipFill>
                    <a:blip r:embed="rId29">
                      <a:extLst>
                        <a:ext uri="{28A0092B-C50C-407E-A947-70E740481C1C}">
                          <a14:useLocalDpi xmlns:a14="http://schemas.microsoft.com/office/drawing/2010/main" val="0"/>
                        </a:ext>
                      </a:extLst>
                    </a:blip>
                    <a:stretch>
                      <a:fillRect/>
                    </a:stretch>
                  </pic:blipFill>
                  <pic:spPr>
                    <a:xfrm>
                      <a:off x="0" y="0"/>
                      <a:ext cx="4860000" cy="3243600"/>
                    </a:xfrm>
                    <a:prstGeom prst="rect">
                      <a:avLst/>
                    </a:prstGeom>
                  </pic:spPr>
                </pic:pic>
              </a:graphicData>
            </a:graphic>
          </wp:inline>
        </w:drawing>
      </w:r>
    </w:p>
    <w:p w:rsidR="00A66568" w:rsidRPr="00583469" w:rsidRDefault="00A66568" w:rsidP="00A66568">
      <w:pPr>
        <w:pStyle w:val="Caption"/>
        <w:ind w:left="0"/>
        <w:rPr>
          <w:lang w:val="en-US"/>
        </w:rPr>
      </w:pPr>
      <w:r w:rsidRPr="00583469">
        <w:rPr>
          <w:lang w:val="en-US"/>
        </w:rPr>
        <w:t xml:space="preserve">Figure </w:t>
      </w:r>
      <w:r w:rsidRPr="00CA07C8">
        <w:fldChar w:fldCharType="begin"/>
      </w:r>
      <w:r w:rsidRPr="00583469">
        <w:rPr>
          <w:lang w:val="en-US"/>
        </w:rPr>
        <w:instrText xml:space="preserve"> SEQ Figure \* ARABIC </w:instrText>
      </w:r>
      <w:r w:rsidRPr="00CA07C8">
        <w:fldChar w:fldCharType="separate"/>
      </w:r>
      <w:r w:rsidRPr="00583469">
        <w:rPr>
          <w:noProof/>
          <w:lang w:val="en-US"/>
        </w:rPr>
        <w:t>23</w:t>
      </w:r>
      <w:r w:rsidRPr="00CA07C8">
        <w:rPr>
          <w:noProof/>
        </w:rPr>
        <w:fldChar w:fldCharType="end"/>
      </w:r>
      <w:r w:rsidRPr="00583469">
        <w:rPr>
          <w:lang w:val="en-US"/>
        </w:rPr>
        <w:t xml:space="preserve">: User throughput of the worst user for 1/2/3/4 CC2 user multiplexing with Hadamard codes in fixed SCPIR = -15 </w:t>
      </w:r>
      <w:r w:rsidR="007219F1" w:rsidRPr="00583469">
        <w:rPr>
          <w:lang w:val="en-US"/>
        </w:rPr>
        <w:t xml:space="preserve">dB </w:t>
      </w:r>
      <w:r w:rsidRPr="00583469">
        <w:rPr>
          <w:lang w:val="en-US"/>
        </w:rPr>
        <w:t>scenario.</w:t>
      </w:r>
    </w:p>
    <w:p w:rsidR="00A66568" w:rsidRPr="00583469" w:rsidRDefault="00A66568" w:rsidP="00A66568">
      <w:pPr>
        <w:rPr>
          <w:lang w:val="en-US"/>
        </w:rPr>
      </w:pPr>
    </w:p>
    <w:p w:rsidR="00A66568" w:rsidRDefault="00BD61C4" w:rsidP="009C01B8">
      <w:pPr>
        <w:pStyle w:val="Heading1"/>
        <w:rPr>
          <w:lang w:eastAsia="ko-KR"/>
        </w:rPr>
      </w:pPr>
      <w:r>
        <w:rPr>
          <w:lang w:eastAsia="ko-KR"/>
        </w:rPr>
        <w:lastRenderedPageBreak/>
        <w:t>Summary</w:t>
      </w:r>
    </w:p>
    <w:p w:rsidR="009C01B8" w:rsidRPr="00583469" w:rsidRDefault="009C01B8" w:rsidP="009C01B8">
      <w:pPr>
        <w:rPr>
          <w:lang w:val="en-US" w:eastAsia="ko-KR"/>
        </w:rPr>
      </w:pPr>
      <w:r w:rsidRPr="00583469">
        <w:rPr>
          <w:lang w:val="en-US" w:eastAsia="ko-KR"/>
        </w:rPr>
        <w:t xml:space="preserve">If </w:t>
      </w:r>
      <w:r w:rsidR="00BD61C4">
        <w:rPr>
          <w:lang w:val="en-US" w:eastAsia="ko-KR"/>
        </w:rPr>
        <w:t xml:space="preserve">typical </w:t>
      </w:r>
      <w:r w:rsidRPr="00583469">
        <w:rPr>
          <w:lang w:val="en-US" w:eastAsia="ko-KR"/>
        </w:rPr>
        <w:t xml:space="preserve">transmitter frequency offsets according to what has shown to be feasible after offset estimation/compensation in previous investigations (see e.g. </w:t>
      </w:r>
      <w:r>
        <w:rPr>
          <w:lang w:eastAsia="ko-KR"/>
        </w:rPr>
        <w:fldChar w:fldCharType="begin"/>
      </w:r>
      <w:r w:rsidRPr="00583469">
        <w:rPr>
          <w:lang w:val="en-US" w:eastAsia="ko-KR"/>
        </w:rPr>
        <w:instrText xml:space="preserve"> REF _Ref433016511 \r \h </w:instrText>
      </w:r>
      <w:r>
        <w:rPr>
          <w:lang w:eastAsia="ko-KR"/>
        </w:rPr>
      </w:r>
      <w:r>
        <w:rPr>
          <w:lang w:eastAsia="ko-KR"/>
        </w:rPr>
        <w:fldChar w:fldCharType="separate"/>
      </w:r>
      <w:r w:rsidRPr="00583469">
        <w:rPr>
          <w:lang w:val="en-US" w:eastAsia="ko-KR"/>
        </w:rPr>
        <w:t>[2]</w:t>
      </w:r>
      <w:r>
        <w:rPr>
          <w:lang w:eastAsia="ko-KR"/>
        </w:rPr>
        <w:fldChar w:fldCharType="end"/>
      </w:r>
      <w:r w:rsidRPr="00583469">
        <w:rPr>
          <w:lang w:val="en-US" w:eastAsia="ko-KR"/>
        </w:rPr>
        <w:t xml:space="preserve">), </w:t>
      </w:r>
      <w:r w:rsidR="00822E81" w:rsidRPr="00583469">
        <w:rPr>
          <w:lang w:val="en-US" w:eastAsia="ko-KR"/>
        </w:rPr>
        <w:t>o</w:t>
      </w:r>
      <w:r w:rsidRPr="00583469">
        <w:rPr>
          <w:lang w:val="en-US" w:eastAsia="ko-KR"/>
        </w:rPr>
        <w:t xml:space="preserve">verlaid CDMA can be used to multiplex up to four CC2 users with almost a fourfold increase in channel throughput. Even users </w:t>
      </w:r>
      <w:r w:rsidR="00E444C7" w:rsidRPr="00583469">
        <w:rPr>
          <w:lang w:val="en-US" w:eastAsia="ko-KR"/>
        </w:rPr>
        <w:t>interfered by three 15 dB stronger subchannels get only a modest (10%) user throughput  reduction compared to if they had been given exclusive access to the channel. This can be achieved without using successive interference cancellation (SIC) in the BTS receiver.</w:t>
      </w:r>
    </w:p>
    <w:p w:rsidR="00455AAF" w:rsidRPr="00583469" w:rsidRDefault="00E444C7" w:rsidP="009C01B8">
      <w:pPr>
        <w:rPr>
          <w:lang w:val="en-US" w:eastAsia="ko-KR"/>
        </w:rPr>
      </w:pPr>
      <w:r w:rsidRPr="00583469">
        <w:rPr>
          <w:lang w:val="en-US" w:eastAsia="ko-KR"/>
        </w:rPr>
        <w:t xml:space="preserve">If a pessimistic assumption on transmitter frequency offset is taken, separating the subchannels in the receiver is more challenging. A SIC received is needed in this case. But even in this case, the channel throughput is increased by a factor 3.5 or more. </w:t>
      </w:r>
    </w:p>
    <w:p w:rsidR="00E444C7" w:rsidRPr="00583469" w:rsidRDefault="00E444C7" w:rsidP="005550F5">
      <w:pPr>
        <w:rPr>
          <w:lang w:val="en-US" w:eastAsia="ko-KR"/>
        </w:rPr>
      </w:pPr>
      <w:r w:rsidRPr="00583469">
        <w:rPr>
          <w:lang w:val="en-US" w:eastAsia="ko-KR"/>
        </w:rPr>
        <w:t>For a user experiencing several significantly stronger interfering subchannels, the user throughput will however be degraded. Even so, in a scenario where PDCH capacity is limited, the alternative to increase the coverage class to CC1 and give each user a separate timeslot is generally worse.</w:t>
      </w:r>
      <w:r w:rsidR="00455AAF" w:rsidRPr="00583469">
        <w:rPr>
          <w:lang w:val="en-US" w:eastAsia="ko-KR"/>
        </w:rPr>
        <w:t xml:space="preserve"> It also need to be stressed that what has been evaluated is an extremely pessimistic scenario, where, in the worst case</w:t>
      </w:r>
      <w:r w:rsidR="005550F5" w:rsidRPr="00583469">
        <w:rPr>
          <w:lang w:val="en-US" w:eastAsia="ko-KR"/>
        </w:rPr>
        <w:t>,</w:t>
      </w:r>
      <w:r w:rsidR="00455AAF" w:rsidRPr="00583469">
        <w:rPr>
          <w:lang w:val="en-US" w:eastAsia="ko-KR"/>
        </w:rPr>
        <w:t xml:space="preserve"> with 4 user multiplexing, a single users would experience -20 dB in C/I from other sub-channels (excluding effects from fast fading), </w:t>
      </w:r>
      <w:r w:rsidR="005550F5" w:rsidRPr="00583469">
        <w:rPr>
          <w:lang w:val="en-US" w:eastAsia="ko-KR"/>
        </w:rPr>
        <w:t>assuming</w:t>
      </w:r>
      <w:r w:rsidR="00455AAF" w:rsidRPr="00583469">
        <w:rPr>
          <w:lang w:val="en-US" w:eastAsia="ko-KR"/>
        </w:rPr>
        <w:t xml:space="preserve"> a very pessimistic frequency offset </w:t>
      </w:r>
      <w:r w:rsidR="005550F5" w:rsidRPr="00583469">
        <w:rPr>
          <w:lang w:val="en-US" w:eastAsia="ko-KR"/>
        </w:rPr>
        <w:t xml:space="preserve">for each user. The frequency offset model used fits well with the worst case offset at 164 dB MCL, after coarse frequency correction after FCCH in earlier investigations, see </w:t>
      </w:r>
      <w:r w:rsidR="005550F5">
        <w:rPr>
          <w:lang w:eastAsia="ko-KR"/>
        </w:rPr>
        <w:fldChar w:fldCharType="begin"/>
      </w:r>
      <w:r w:rsidR="005550F5" w:rsidRPr="00583469">
        <w:rPr>
          <w:lang w:val="en-US" w:eastAsia="ko-KR"/>
        </w:rPr>
        <w:instrText xml:space="preserve"> REF _Ref433016511 \r \h </w:instrText>
      </w:r>
      <w:r w:rsidR="005550F5">
        <w:rPr>
          <w:lang w:eastAsia="ko-KR"/>
        </w:rPr>
      </w:r>
      <w:r w:rsidR="005550F5">
        <w:rPr>
          <w:lang w:eastAsia="ko-KR"/>
        </w:rPr>
        <w:fldChar w:fldCharType="separate"/>
      </w:r>
      <w:r w:rsidR="005550F5" w:rsidRPr="00583469">
        <w:rPr>
          <w:lang w:val="en-US" w:eastAsia="ko-KR"/>
        </w:rPr>
        <w:t>[2]</w:t>
      </w:r>
      <w:r w:rsidR="005550F5">
        <w:rPr>
          <w:lang w:eastAsia="ko-KR"/>
        </w:rPr>
        <w:fldChar w:fldCharType="end"/>
      </w:r>
      <w:r w:rsidR="005550F5" w:rsidRPr="00583469">
        <w:rPr>
          <w:lang w:val="en-US" w:eastAsia="ko-KR"/>
        </w:rPr>
        <w:t>.</w:t>
      </w:r>
    </w:p>
    <w:p w:rsidR="009A3058" w:rsidRPr="00583469" w:rsidRDefault="009A3058" w:rsidP="009C01B8">
      <w:pPr>
        <w:rPr>
          <w:lang w:val="en-US" w:eastAsia="ko-KR"/>
        </w:rPr>
      </w:pPr>
      <w:r w:rsidRPr="00583469">
        <w:rPr>
          <w:lang w:val="en-US" w:eastAsia="ko-KR"/>
        </w:rPr>
        <w:t>This contribution has focused on CC2 since this is expected to be the most commonly used coverage class in extended coverage. CC3 and CC4 w</w:t>
      </w:r>
      <w:r w:rsidR="00417FEB" w:rsidRPr="00583469">
        <w:rPr>
          <w:lang w:val="en-US" w:eastAsia="ko-KR"/>
        </w:rPr>
        <w:t>ere</w:t>
      </w:r>
      <w:r w:rsidRPr="00583469">
        <w:rPr>
          <w:lang w:val="en-US" w:eastAsia="ko-KR"/>
        </w:rPr>
        <w:t xml:space="preserve"> not considered but have been investigated in previous input to GERAN (see </w:t>
      </w:r>
      <w:r>
        <w:rPr>
          <w:lang w:eastAsia="ko-KR"/>
        </w:rPr>
        <w:fldChar w:fldCharType="begin"/>
      </w:r>
      <w:r w:rsidRPr="00583469">
        <w:rPr>
          <w:lang w:val="en-US" w:eastAsia="ko-KR"/>
        </w:rPr>
        <w:instrText xml:space="preserve"> REF _Ref433016511 \r \h </w:instrText>
      </w:r>
      <w:r>
        <w:rPr>
          <w:lang w:eastAsia="ko-KR"/>
        </w:rPr>
      </w:r>
      <w:r>
        <w:rPr>
          <w:lang w:eastAsia="ko-KR"/>
        </w:rPr>
        <w:fldChar w:fldCharType="separate"/>
      </w:r>
      <w:r w:rsidRPr="00583469">
        <w:rPr>
          <w:lang w:val="en-US" w:eastAsia="ko-KR"/>
        </w:rPr>
        <w:t>[2]</w:t>
      </w:r>
      <w:r>
        <w:rPr>
          <w:lang w:eastAsia="ko-KR"/>
        </w:rPr>
        <w:fldChar w:fldCharType="end"/>
      </w:r>
      <w:r w:rsidRPr="00583469">
        <w:rPr>
          <w:lang w:val="en-US" w:eastAsia="ko-KR"/>
        </w:rPr>
        <w:t xml:space="preserve">), where it was shown that multiplexing four users is possible with </w:t>
      </w:r>
      <w:r w:rsidR="00417FEB" w:rsidRPr="00583469">
        <w:rPr>
          <w:lang w:val="en-US" w:eastAsia="ko-KR"/>
        </w:rPr>
        <w:t>good</w:t>
      </w:r>
      <w:r w:rsidRPr="00583469">
        <w:rPr>
          <w:lang w:val="en-US" w:eastAsia="ko-KR"/>
        </w:rPr>
        <w:t xml:space="preserve"> performance.</w:t>
      </w:r>
    </w:p>
    <w:p w:rsidR="00776016" w:rsidRDefault="009A3058" w:rsidP="00776016">
      <w:pPr>
        <w:pStyle w:val="BodyText"/>
        <w:rPr>
          <w:lang w:val="en-US" w:eastAsia="ko-KR"/>
        </w:rPr>
      </w:pPr>
      <w:r w:rsidRPr="00583469">
        <w:rPr>
          <w:lang w:val="en-US" w:eastAsia="ko-KR"/>
        </w:rPr>
        <w:t xml:space="preserve">Hadamard codes have been </w:t>
      </w:r>
      <w:r w:rsidR="004843E5" w:rsidRPr="00583469">
        <w:rPr>
          <w:lang w:val="en-US" w:eastAsia="ko-KR"/>
        </w:rPr>
        <w:t>found</w:t>
      </w:r>
      <w:r w:rsidRPr="00583469">
        <w:rPr>
          <w:lang w:val="en-US" w:eastAsia="ko-KR"/>
        </w:rPr>
        <w:t xml:space="preserve"> to give better performance than Fourier codes</w:t>
      </w:r>
      <w:r w:rsidR="00417FEB" w:rsidRPr="00583469">
        <w:rPr>
          <w:lang w:val="en-US" w:eastAsia="ko-KR"/>
        </w:rPr>
        <w:t xml:space="preserve"> with typical transmitter frequency offsets (without SIC), while Fourier codes give slightly better performance with pessimistic transmitter frequency offsets (with SIC)</w:t>
      </w:r>
      <w:r w:rsidRPr="00583469">
        <w:rPr>
          <w:lang w:val="en-US" w:eastAsia="ko-KR"/>
        </w:rPr>
        <w:t xml:space="preserve">. Since </w:t>
      </w:r>
      <w:r w:rsidR="003247DC" w:rsidRPr="00583469">
        <w:rPr>
          <w:lang w:val="en-US" w:eastAsia="ko-KR"/>
        </w:rPr>
        <w:t>Hadamard codes have the advantage that they may be easier to impl</w:t>
      </w:r>
      <w:r w:rsidRPr="00583469">
        <w:rPr>
          <w:lang w:val="en-US" w:eastAsia="ko-KR"/>
        </w:rPr>
        <w:t xml:space="preserve">ement in some MS architectures, it </w:t>
      </w:r>
      <w:r w:rsidR="00417FEB" w:rsidRPr="00583469">
        <w:rPr>
          <w:lang w:val="en-US" w:eastAsia="ko-KR"/>
        </w:rPr>
        <w:t>could</w:t>
      </w:r>
      <w:r w:rsidRPr="00583469">
        <w:rPr>
          <w:lang w:val="en-US" w:eastAsia="ko-KR"/>
        </w:rPr>
        <w:t xml:space="preserve"> be </w:t>
      </w:r>
      <w:r w:rsidR="00417FEB" w:rsidRPr="00583469">
        <w:rPr>
          <w:lang w:val="en-US" w:eastAsia="ko-KR"/>
        </w:rPr>
        <w:t>beneficial</w:t>
      </w:r>
      <w:r w:rsidRPr="00583469">
        <w:rPr>
          <w:lang w:val="en-US" w:eastAsia="ko-KR"/>
        </w:rPr>
        <w:t xml:space="preserve"> to use </w:t>
      </w:r>
      <w:r w:rsidR="00417FEB" w:rsidRPr="00583469">
        <w:rPr>
          <w:lang w:val="en-US" w:eastAsia="ko-KR"/>
        </w:rPr>
        <w:t>Hadamard</w:t>
      </w:r>
      <w:r w:rsidRPr="00583469">
        <w:rPr>
          <w:lang w:val="en-US" w:eastAsia="ko-KR"/>
        </w:rPr>
        <w:t xml:space="preserve"> codes.</w:t>
      </w:r>
    </w:p>
    <w:p w:rsidR="00BD61C4" w:rsidRDefault="00BD61C4" w:rsidP="00BD61C4">
      <w:pPr>
        <w:pStyle w:val="Heading1"/>
        <w:rPr>
          <w:lang w:val="en-US" w:eastAsia="ko-KR"/>
        </w:rPr>
      </w:pPr>
      <w:r>
        <w:rPr>
          <w:lang w:val="en-US" w:eastAsia="ko-KR"/>
        </w:rPr>
        <w:t>Conclusion</w:t>
      </w:r>
      <w:r w:rsidR="007A7323">
        <w:rPr>
          <w:lang w:val="en-US" w:eastAsia="ko-KR"/>
        </w:rPr>
        <w:t>s</w:t>
      </w:r>
    </w:p>
    <w:p w:rsidR="00BD61C4" w:rsidRDefault="007A7323" w:rsidP="00BD61C4">
      <w:pPr>
        <w:rPr>
          <w:lang w:val="en-US" w:eastAsia="ko-KR"/>
        </w:rPr>
      </w:pPr>
      <w:r>
        <w:rPr>
          <w:lang w:val="en-US" w:eastAsia="ko-KR"/>
        </w:rPr>
        <w:t xml:space="preserve">From the evaluations in this contribution, it is concluded that OLCDMA gives substantial PDCH capacity </w:t>
      </w:r>
      <w:r w:rsidR="00427D75">
        <w:rPr>
          <w:lang w:val="en-US" w:eastAsia="ko-KR"/>
        </w:rPr>
        <w:t>gains</w:t>
      </w:r>
      <w:r>
        <w:rPr>
          <w:lang w:val="en-US" w:eastAsia="ko-KR"/>
        </w:rPr>
        <w:t xml:space="preserve">, which will be useful in highly loaded networks. It is therefore recommended to proceed with specification of OLCDMA (as stated in the WI objectives, see </w:t>
      </w:r>
      <w:r>
        <w:rPr>
          <w:lang w:val="en-US" w:eastAsia="ko-KR"/>
        </w:rPr>
        <w:fldChar w:fldCharType="begin"/>
      </w:r>
      <w:r>
        <w:rPr>
          <w:lang w:val="en-US" w:eastAsia="ko-KR"/>
        </w:rPr>
        <w:instrText xml:space="preserve"> REF _Ref437514647 \r \h </w:instrText>
      </w:r>
      <w:r>
        <w:rPr>
          <w:lang w:val="en-US" w:eastAsia="ko-KR"/>
        </w:rPr>
      </w:r>
      <w:r>
        <w:rPr>
          <w:lang w:val="en-US" w:eastAsia="ko-KR"/>
        </w:rPr>
        <w:fldChar w:fldCharType="separate"/>
      </w:r>
      <w:r>
        <w:rPr>
          <w:lang w:val="en-US" w:eastAsia="ko-KR"/>
        </w:rPr>
        <w:t>[1]</w:t>
      </w:r>
      <w:r>
        <w:rPr>
          <w:lang w:val="en-US" w:eastAsia="ko-KR"/>
        </w:rPr>
        <w:fldChar w:fldCharType="end"/>
      </w:r>
      <w:r>
        <w:rPr>
          <w:lang w:val="en-US" w:eastAsia="ko-KR"/>
        </w:rPr>
        <w:t xml:space="preserve">) </w:t>
      </w:r>
      <w:r>
        <w:rPr>
          <w:lang w:val="en-US" w:eastAsia="ko-KR"/>
        </w:rPr>
        <w:t>for EC-PDTCH/EC-PACCH</w:t>
      </w:r>
      <w:r>
        <w:rPr>
          <w:lang w:val="en-US" w:eastAsia="ko-KR"/>
        </w:rPr>
        <w:t xml:space="preserve">. </w:t>
      </w:r>
      <w:r w:rsidR="00DF6129">
        <w:rPr>
          <w:lang w:val="en-US" w:eastAsia="ko-KR"/>
        </w:rPr>
        <w:t>U</w:t>
      </w:r>
      <w:r>
        <w:rPr>
          <w:lang w:val="en-US" w:eastAsia="ko-KR"/>
        </w:rPr>
        <w:t>se of OLCDMA on 2 TS EC-RACH</w:t>
      </w:r>
      <w:r w:rsidR="00DF6129">
        <w:rPr>
          <w:lang w:val="en-US" w:eastAsia="ko-KR"/>
        </w:rPr>
        <w:t xml:space="preserve"> may also be considered but has not yet been evaluated.</w:t>
      </w:r>
    </w:p>
    <w:p w:rsidR="00E17DDB" w:rsidRPr="00B37641" w:rsidRDefault="00E17DDB" w:rsidP="00E17DDB">
      <w:pPr>
        <w:pStyle w:val="Heading1"/>
      </w:pPr>
      <w:r w:rsidRPr="00B37641">
        <w:t>References</w:t>
      </w:r>
    </w:p>
    <w:bookmarkStart w:id="24" w:name="_Ref397674406"/>
    <w:bookmarkStart w:id="25" w:name="_Ref437514647"/>
    <w:bookmarkStart w:id="26" w:name="_Ref391121529"/>
    <w:p w:rsidR="00AB4C4B" w:rsidRPr="00583469" w:rsidRDefault="00AB4C4B" w:rsidP="00AB4C4B">
      <w:pPr>
        <w:pStyle w:val="Reference"/>
        <w:rPr>
          <w:lang w:val="en-US"/>
        </w:rPr>
      </w:pPr>
      <w:r w:rsidRPr="000631A9">
        <w:fldChar w:fldCharType="begin"/>
      </w:r>
      <w:r w:rsidRPr="00583469">
        <w:rPr>
          <w:lang w:val="en-US"/>
        </w:rPr>
        <w:instrText>HYPERLINK "ftp://ftp.3gpp.org/tsg_geran/TSG_GERAN/GERAN_67_Yinchuan/Docs/GP-151039.zip"</w:instrText>
      </w:r>
      <w:r w:rsidRPr="000631A9">
        <w:fldChar w:fldCharType="separate"/>
      </w:r>
      <w:r w:rsidRPr="000631A9">
        <w:rPr>
          <w:rStyle w:val="Hyperlink"/>
          <w:color w:val="auto"/>
          <w:lang w:val="en-GB"/>
        </w:rPr>
        <w:t>GP-151039</w:t>
      </w:r>
      <w:r w:rsidRPr="000631A9">
        <w:fldChar w:fldCharType="end"/>
      </w:r>
      <w:r w:rsidRPr="000631A9">
        <w:rPr>
          <w:lang w:val="en-GB"/>
        </w:rPr>
        <w:t>, “</w:t>
      </w:r>
      <w:bookmarkEnd w:id="24"/>
      <w:r w:rsidRPr="000631A9">
        <w:rPr>
          <w:lang w:val="en-GB"/>
        </w:rPr>
        <w:t xml:space="preserve">New Work Item on Extended Coverage GSM (EC-GSM) for support of Cellular Internet of Things”, source Ericsson LM, Intel, Gemalto N.V., MediaTek Inc., </w:t>
      </w:r>
      <w:r w:rsidRPr="000631A9">
        <w:rPr>
          <w:lang w:val="en-GB"/>
        </w:rPr>
        <w:lastRenderedPageBreak/>
        <w:t xml:space="preserve">TeliaSonera AB, Sierra Wireless S.A., Telit Communications S.p.A., ORANGE, Nokia Networks, Alcatel-Lucent. </w:t>
      </w:r>
      <w:r w:rsidRPr="00583469">
        <w:rPr>
          <w:lang w:val="en-US"/>
        </w:rPr>
        <w:t>GERAN#67.</w:t>
      </w:r>
      <w:bookmarkEnd w:id="25"/>
    </w:p>
    <w:bookmarkStart w:id="27" w:name="_Ref433016511"/>
    <w:bookmarkStart w:id="28" w:name="_Ref391121513"/>
    <w:bookmarkEnd w:id="26"/>
    <w:p w:rsidR="00AB4C4B" w:rsidRPr="000631A9" w:rsidRDefault="00AB4C4B" w:rsidP="00AB4C4B">
      <w:pPr>
        <w:pStyle w:val="Reference"/>
        <w:rPr>
          <w:lang w:val="en-GB"/>
        </w:rPr>
      </w:pPr>
      <w:r w:rsidRPr="000631A9">
        <w:fldChar w:fldCharType="begin"/>
      </w:r>
      <w:r w:rsidRPr="000631A9">
        <w:rPr>
          <w:lang w:val="en-GB"/>
        </w:rPr>
        <w:instrText xml:space="preserve"> HYPERLINK "http://www.3gpp.org/ftp/specs/archive/45_series/45.820/45820-d00.zip" </w:instrText>
      </w:r>
      <w:r w:rsidRPr="000631A9">
        <w:fldChar w:fldCharType="separate"/>
      </w:r>
      <w:r w:rsidRPr="000631A9">
        <w:rPr>
          <w:rStyle w:val="Hyperlink"/>
          <w:color w:val="auto"/>
          <w:lang w:val="en-GB"/>
        </w:rPr>
        <w:t>3GPP TR 45.820</w:t>
      </w:r>
      <w:r w:rsidRPr="000631A9">
        <w:fldChar w:fldCharType="end"/>
      </w:r>
      <w:r w:rsidRPr="000631A9">
        <w:rPr>
          <w:lang w:val="en-GB"/>
        </w:rPr>
        <w:t>, “Cellular system support for ultra-low complexity and low throughput Internet of Things (CIoT)”</w:t>
      </w:r>
      <w:bookmarkEnd w:id="27"/>
    </w:p>
    <w:bookmarkStart w:id="29" w:name="_Ref401054294"/>
    <w:bookmarkEnd w:id="28"/>
    <w:p w:rsidR="00D16CA4" w:rsidRPr="00583469" w:rsidRDefault="004A7B2F" w:rsidP="00D16CA4">
      <w:pPr>
        <w:pStyle w:val="Reference"/>
        <w:rPr>
          <w:lang w:val="en-US"/>
        </w:rPr>
      </w:pPr>
      <w:r w:rsidRPr="002860DC">
        <w:fldChar w:fldCharType="begin"/>
      </w:r>
      <w:r w:rsidRPr="00583469">
        <w:rPr>
          <w:lang w:val="en-US"/>
        </w:rPr>
        <w:instrText xml:space="preserve"> HYPERLINK "ftp://www.3gpp.org/tsg_geran/TSG_GERAN/GERAN_63_Ljubljana/Docs/GP-140609.zip" </w:instrText>
      </w:r>
      <w:r w:rsidRPr="002860DC">
        <w:fldChar w:fldCharType="separate"/>
      </w:r>
      <w:r w:rsidR="00D16CA4" w:rsidRPr="00583469">
        <w:rPr>
          <w:rStyle w:val="Hyperlink"/>
          <w:color w:val="auto"/>
          <w:lang w:val="en-US"/>
        </w:rPr>
        <w:t>GP-140609</w:t>
      </w:r>
      <w:r w:rsidRPr="002860DC">
        <w:fldChar w:fldCharType="end"/>
      </w:r>
      <w:r w:rsidR="00D16CA4" w:rsidRPr="00583469">
        <w:rPr>
          <w:lang w:val="en-US"/>
        </w:rPr>
        <w:t>, “GSM Evolution for cellular IoT - Increasing UL capacity”, source Ericsson, GERAN #63</w:t>
      </w:r>
      <w:bookmarkEnd w:id="29"/>
    </w:p>
    <w:bookmarkStart w:id="30" w:name="_Ref401054296"/>
    <w:p w:rsidR="00657ECF" w:rsidRPr="00583469" w:rsidRDefault="004A7B2F" w:rsidP="00340487">
      <w:pPr>
        <w:pStyle w:val="Reference"/>
        <w:rPr>
          <w:lang w:val="en-US"/>
        </w:rPr>
      </w:pPr>
      <w:r w:rsidRPr="002860DC">
        <w:fldChar w:fldCharType="begin"/>
      </w:r>
      <w:r w:rsidRPr="00583469">
        <w:rPr>
          <w:lang w:val="en-US"/>
        </w:rPr>
        <w:instrText xml:space="preserve"> HYPERLINK "ftp://www.3gpp.org/tsg_geran/TSG_GERAN/GERAN_63_Ljubljana/Docs/GP-140559.zip" </w:instrText>
      </w:r>
      <w:r w:rsidRPr="002860DC">
        <w:fldChar w:fldCharType="separate"/>
      </w:r>
      <w:r w:rsidR="00D16CA4" w:rsidRPr="00583469">
        <w:rPr>
          <w:rStyle w:val="Hyperlink"/>
          <w:color w:val="auto"/>
          <w:lang w:val="en-US"/>
        </w:rPr>
        <w:t>GP-140559</w:t>
      </w:r>
      <w:r w:rsidRPr="002860DC">
        <w:fldChar w:fldCharType="end"/>
      </w:r>
      <w:r w:rsidR="00D16CA4" w:rsidRPr="00583469">
        <w:rPr>
          <w:lang w:val="en-US"/>
        </w:rPr>
        <w:t>, “Evaluation of UL CDMA for GSM Evolution”, source Huawei Technologies Co., Ltd., HiSilicon Technologies Co. Ltd., GERAN#63</w:t>
      </w:r>
      <w:bookmarkEnd w:id="30"/>
    </w:p>
    <w:sectPr w:rsidR="00657ECF" w:rsidRPr="00583469" w:rsidSect="002D4FA5">
      <w:headerReference w:type="default" r:id="rId30"/>
      <w:footerReference w:type="default" r:id="rId31"/>
      <w:headerReference w:type="first" r:id="rId32"/>
      <w:footerReference w:type="first" r:id="rId3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5D1" w:rsidRDefault="00A455D1">
      <w:r>
        <w:separator/>
      </w:r>
    </w:p>
  </w:endnote>
  <w:endnote w:type="continuationSeparator" w:id="0">
    <w:p w:rsidR="00A455D1" w:rsidRDefault="00A4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6E5" w:rsidRDefault="00E936E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61E13">
      <w:rPr>
        <w:rStyle w:val="PageNumber"/>
        <w:noProof/>
      </w:rPr>
      <w:t>7</w:t>
    </w:r>
    <w:r>
      <w:rPr>
        <w:rStyle w:val="PageNumber"/>
      </w:rPr>
      <w:fldChar w:fldCharType="end"/>
    </w:r>
    <w:bookmarkStart w:id="3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E13">
      <w:rPr>
        <w:rStyle w:val="PageNumber"/>
        <w:noProof/>
      </w:rPr>
      <w:t>19</w:t>
    </w:r>
    <w:r>
      <w:rPr>
        <w:rStyle w:val="PageNumber"/>
      </w:rPr>
      <w:fldChar w:fldCharType="end"/>
    </w:r>
    <w:r>
      <w:rPr>
        <w:rStyle w:val="PageNumber"/>
      </w:rPr>
      <w:t>)</w:t>
    </w:r>
    <w:bookmarkEnd w:id="3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6E5" w:rsidRDefault="00E936E5">
    <w:pPr>
      <w:pStyle w:val="Footer"/>
      <w:jc w:val="center"/>
    </w:pPr>
    <w:r>
      <w:rPr>
        <w:rStyle w:val="PageNumber"/>
      </w:rPr>
      <w:fldChar w:fldCharType="begin"/>
    </w:r>
    <w:r>
      <w:rPr>
        <w:rStyle w:val="PageNumber"/>
      </w:rPr>
      <w:instrText xml:space="preserve"> PAGE </w:instrText>
    </w:r>
    <w:r>
      <w:rPr>
        <w:rStyle w:val="PageNumber"/>
      </w:rPr>
      <w:fldChar w:fldCharType="separate"/>
    </w:r>
    <w:r w:rsidR="0061246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246D">
      <w:rPr>
        <w:rStyle w:val="PageNumber"/>
        <w:noProof/>
      </w:rPr>
      <w:t>19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5D1" w:rsidRDefault="00A455D1">
      <w:r>
        <w:separator/>
      </w:r>
    </w:p>
  </w:footnote>
  <w:footnote w:type="continuationSeparator" w:id="0">
    <w:p w:rsidR="00A455D1" w:rsidRDefault="00A455D1">
      <w:r>
        <w:continuationSeparator/>
      </w:r>
    </w:p>
  </w:footnote>
  <w:footnote w:id="1">
    <w:p w:rsidR="00E936E5" w:rsidRPr="00583469" w:rsidRDefault="00E936E5">
      <w:pPr>
        <w:pStyle w:val="FootnoteText"/>
        <w:rPr>
          <w:lang w:val="en-US"/>
        </w:rPr>
      </w:pPr>
      <w:r>
        <w:rPr>
          <w:rStyle w:val="FootnoteReference"/>
        </w:rPr>
        <w:footnoteRef/>
      </w:r>
      <w:r w:rsidRPr="00583469">
        <w:rPr>
          <w:lang w:val="en-US"/>
        </w:rPr>
        <w:t xml:space="preserve"> It can be noted investigating EC-PDTCH can be seen as a worst case scenario, considering that EC-PACCH/U (where OLCDMA is also applied) has lower code rate, and hence more protection against the impairments investigated in the simulations.</w:t>
      </w:r>
    </w:p>
  </w:footnote>
  <w:footnote w:id="2">
    <w:p w:rsidR="00E936E5" w:rsidRPr="00583469" w:rsidRDefault="00E936E5">
      <w:pPr>
        <w:pStyle w:val="FootnoteText"/>
        <w:rPr>
          <w:lang w:val="en-US"/>
        </w:rPr>
      </w:pPr>
      <w:r w:rsidRPr="00F603DB">
        <w:rPr>
          <w:rStyle w:val="FootnoteReference"/>
        </w:rPr>
        <w:footnoteRef/>
      </w:r>
      <w:r w:rsidRPr="00583469">
        <w:rPr>
          <w:color w:val="FF0000"/>
          <w:lang w:val="en-US"/>
        </w:rPr>
        <w:t xml:space="preserve"> </w:t>
      </w:r>
      <w:r w:rsidRPr="00583469">
        <w:rPr>
          <w:lang w:val="en-US"/>
        </w:rPr>
        <w:t>In a real BTS receiver implementation, all subchannels would be wanted signals, but in the simulator only one subchannel is considered to be the wanted signal to simplify the simulator implementation.</w:t>
      </w:r>
    </w:p>
  </w:footnote>
  <w:footnote w:id="3">
    <w:p w:rsidR="00E936E5" w:rsidRPr="00583469" w:rsidRDefault="00E936E5" w:rsidP="00F603DB">
      <w:pPr>
        <w:pStyle w:val="FootnoteText"/>
        <w:rPr>
          <w:lang w:val="en-US"/>
        </w:rPr>
      </w:pPr>
      <w:r w:rsidRPr="00A74E07">
        <w:rPr>
          <w:rStyle w:val="FootnoteReference"/>
        </w:rPr>
        <w:footnoteRef/>
      </w:r>
      <w:r w:rsidRPr="00583469">
        <w:rPr>
          <w:lang w:val="en-US"/>
        </w:rPr>
        <w:t xml:space="preserve"> Measured at the RLC/MAC layer.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6E5" w:rsidRPr="00E3234E" w:rsidRDefault="00E936E5" w:rsidP="002860DC">
    <w:pPr>
      <w:pStyle w:val="Header"/>
      <w:spacing w:after="0"/>
    </w:pPr>
    <w:r w:rsidRPr="00E3234E">
      <w:t>3GPP TSG GERAN#69</w:t>
    </w:r>
    <w:r w:rsidRPr="00E3234E">
      <w:tab/>
    </w:r>
    <w:r w:rsidRPr="00E3234E">
      <w:tab/>
      <w:t>Tdoc GP-160096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6E5" w:rsidRPr="00E3234E" w:rsidRDefault="00E936E5" w:rsidP="00997B66">
    <w:pPr>
      <w:pStyle w:val="Header"/>
      <w:spacing w:after="0"/>
    </w:pPr>
    <w:r w:rsidRPr="00E3234E">
      <w:t>3GPP TSG GERAN#69</w:t>
    </w:r>
    <w:r w:rsidRPr="00E3234E">
      <w:tab/>
    </w:r>
    <w:r w:rsidRPr="00E3234E">
      <w:tab/>
      <w:t>Tdoc GP-160096</w:t>
    </w:r>
  </w:p>
  <w:p w:rsidR="00E936E5" w:rsidRPr="00F171F5" w:rsidRDefault="00E936E5" w:rsidP="00997B66">
    <w:pPr>
      <w:pStyle w:val="Header"/>
      <w:spacing w:after="0"/>
      <w:rPr>
        <w:lang w:val="it-IT"/>
      </w:rPr>
    </w:pPr>
    <w:r>
      <w:rPr>
        <w:lang w:val="it-IT"/>
      </w:rPr>
      <w:t xml:space="preserve">Malta, </w:t>
    </w:r>
    <w:r w:rsidRPr="009B73A9">
      <w:rPr>
        <w:lang w:val="en-GB"/>
      </w:rPr>
      <w:t>15</w:t>
    </w:r>
    <w:r w:rsidRPr="009B73A9">
      <w:rPr>
        <w:vertAlign w:val="superscript"/>
        <w:lang w:val="en-GB"/>
      </w:rPr>
      <w:t>th</w:t>
    </w:r>
    <w:r w:rsidRPr="009B73A9">
      <w:rPr>
        <w:lang w:val="en-GB"/>
      </w:rPr>
      <w:t xml:space="preserve">– </w:t>
    </w:r>
    <w:r>
      <w:rPr>
        <w:lang w:val="en-GB"/>
      </w:rPr>
      <w:t>18</w:t>
    </w:r>
    <w:r w:rsidRPr="009B73A9">
      <w:rPr>
        <w:vertAlign w:val="superscript"/>
        <w:lang w:val="en-GB"/>
      </w:rPr>
      <w:t>th</w:t>
    </w:r>
    <w:r w:rsidRPr="009B73A9">
      <w:rPr>
        <w:lang w:val="en-GB"/>
      </w:rPr>
      <w:t xml:space="preserve"> Feb, 2016</w:t>
    </w:r>
    <w:r w:rsidRPr="00F171F5">
      <w:rPr>
        <w:lang w:val="it-IT"/>
      </w:rPr>
      <w:tab/>
    </w:r>
    <w:r w:rsidRPr="00F171F5">
      <w:rPr>
        <w:lang w:val="it-IT"/>
      </w:rPr>
      <w:tab/>
      <w:t xml:space="preserve">Agenda item </w:t>
    </w:r>
    <w:r w:rsidRPr="003A0689">
      <w:rPr>
        <w:lang w:val="it-IT"/>
      </w:rPr>
      <w:t>7.1.5.1.2</w:t>
    </w:r>
    <w:r>
      <w:rPr>
        <w:lang w:val="it-IT"/>
      </w:rPr>
      <w:t xml:space="preserve"> </w:t>
    </w:r>
  </w:p>
  <w:p w:rsidR="00E936E5" w:rsidRPr="00C504D8" w:rsidRDefault="00E936E5" w:rsidP="002860DC">
    <w:pPr>
      <w:pStyle w:val="Header"/>
      <w:spacing w:after="0"/>
      <w:rPr>
        <w:snapToGrid w:val="0"/>
      </w:rPr>
    </w:pPr>
    <w:bookmarkStart w:id="32" w:name="_Ref515183447"/>
    <w:bookmarkEnd w:id="32"/>
    <w:r w:rsidRPr="00C504D8">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9BD4B76"/>
    <w:multiLevelType w:val="hybridMultilevel"/>
    <w:tmpl w:val="9A6CBC3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1113E9E"/>
    <w:multiLevelType w:val="singleLevel"/>
    <w:tmpl w:val="53EAC114"/>
    <w:lvl w:ilvl="0">
      <w:start w:val="1"/>
      <w:numFmt w:val="decimal"/>
      <w:pStyle w:val="Reference"/>
      <w:lvlText w:val="[%1]"/>
      <w:lvlJc w:val="left"/>
      <w:pPr>
        <w:tabs>
          <w:tab w:val="num" w:pos="360"/>
        </w:tabs>
        <w:ind w:left="360" w:hanging="360"/>
      </w:pPr>
      <w:rPr>
        <w:lang w:val="en-GB"/>
      </w:r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370569"/>
    <w:multiLevelType w:val="hybridMultilevel"/>
    <w:tmpl w:val="54C4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46BA9F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C912DB8"/>
    <w:multiLevelType w:val="hybridMultilevel"/>
    <w:tmpl w:val="DEF27D5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4DF2BEB"/>
    <w:multiLevelType w:val="hybridMultilevel"/>
    <w:tmpl w:val="1076D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1930BE4"/>
    <w:multiLevelType w:val="hybridMultilevel"/>
    <w:tmpl w:val="C840C4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3405499"/>
    <w:multiLevelType w:val="hybridMultilevel"/>
    <w:tmpl w:val="641E615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63F33137"/>
    <w:multiLevelType w:val="hybridMultilevel"/>
    <w:tmpl w:val="81ECA2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E696E4C"/>
    <w:multiLevelType w:val="hybridMultilevel"/>
    <w:tmpl w:val="257C6F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751612E2"/>
    <w:multiLevelType w:val="hybridMultilevel"/>
    <w:tmpl w:val="4B428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5"/>
  </w:num>
  <w:num w:numId="10">
    <w:abstractNumId w:val="21"/>
  </w:num>
  <w:num w:numId="11">
    <w:abstractNumId w:val="9"/>
  </w:num>
  <w:num w:numId="12">
    <w:abstractNumId w:val="8"/>
  </w:num>
  <w:num w:numId="13">
    <w:abstractNumId w:val="0"/>
  </w:num>
  <w:num w:numId="14">
    <w:abstractNumId w:val="10"/>
  </w:num>
  <w:num w:numId="15">
    <w:abstractNumId w:val="14"/>
  </w:num>
  <w:num w:numId="16">
    <w:abstractNumId w:val="7"/>
    <w:lvlOverride w:ilvl="0">
      <w:startOverride w:val="1"/>
    </w:lvlOverride>
  </w:num>
  <w:num w:numId="17">
    <w:abstractNumId w:val="18"/>
  </w:num>
  <w:num w:numId="18">
    <w:abstractNumId w:val="16"/>
  </w:num>
  <w:num w:numId="19">
    <w:abstractNumId w:val="17"/>
  </w:num>
  <w:num w:numId="20">
    <w:abstractNumId w:val="13"/>
  </w:num>
  <w:num w:numId="21">
    <w:abstractNumId w:val="6"/>
  </w:num>
  <w:num w:numId="22">
    <w:abstractNumId w:val="19"/>
  </w:num>
  <w:num w:numId="2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3B6"/>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01F"/>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1CEB"/>
    <w:rsid w:val="00062941"/>
    <w:rsid w:val="000632A2"/>
    <w:rsid w:val="000635EE"/>
    <w:rsid w:val="00064FA5"/>
    <w:rsid w:val="000654F1"/>
    <w:rsid w:val="00065596"/>
    <w:rsid w:val="0006577E"/>
    <w:rsid w:val="00065FC7"/>
    <w:rsid w:val="00066772"/>
    <w:rsid w:val="00070721"/>
    <w:rsid w:val="000711CC"/>
    <w:rsid w:val="00071548"/>
    <w:rsid w:val="00071AF4"/>
    <w:rsid w:val="00072BAE"/>
    <w:rsid w:val="000734BC"/>
    <w:rsid w:val="00074479"/>
    <w:rsid w:val="000803F8"/>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E95"/>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45B"/>
    <w:rsid w:val="000C0EF3"/>
    <w:rsid w:val="000C18FC"/>
    <w:rsid w:val="000C246D"/>
    <w:rsid w:val="000C53C6"/>
    <w:rsid w:val="000C68E2"/>
    <w:rsid w:val="000C6B47"/>
    <w:rsid w:val="000C724E"/>
    <w:rsid w:val="000C7E27"/>
    <w:rsid w:val="000D04AC"/>
    <w:rsid w:val="000D0A0B"/>
    <w:rsid w:val="000D0EAC"/>
    <w:rsid w:val="000D4164"/>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3AD8"/>
    <w:rsid w:val="00124848"/>
    <w:rsid w:val="00125E86"/>
    <w:rsid w:val="00125F33"/>
    <w:rsid w:val="001262D1"/>
    <w:rsid w:val="00126D32"/>
    <w:rsid w:val="0012713B"/>
    <w:rsid w:val="00127227"/>
    <w:rsid w:val="00130242"/>
    <w:rsid w:val="0013177F"/>
    <w:rsid w:val="00131FD3"/>
    <w:rsid w:val="00132466"/>
    <w:rsid w:val="00132DB7"/>
    <w:rsid w:val="00133023"/>
    <w:rsid w:val="0013371C"/>
    <w:rsid w:val="001368AE"/>
    <w:rsid w:val="00140B83"/>
    <w:rsid w:val="00144049"/>
    <w:rsid w:val="001449B8"/>
    <w:rsid w:val="00145990"/>
    <w:rsid w:val="00145D81"/>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C0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02"/>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97C1D"/>
    <w:rsid w:val="001A14DB"/>
    <w:rsid w:val="001A1D3F"/>
    <w:rsid w:val="001A31E6"/>
    <w:rsid w:val="001A3F24"/>
    <w:rsid w:val="001A5368"/>
    <w:rsid w:val="001A68ED"/>
    <w:rsid w:val="001A74BA"/>
    <w:rsid w:val="001B033B"/>
    <w:rsid w:val="001B11C2"/>
    <w:rsid w:val="001B1402"/>
    <w:rsid w:val="001B164B"/>
    <w:rsid w:val="001B17B1"/>
    <w:rsid w:val="001B1A12"/>
    <w:rsid w:val="001B4E2B"/>
    <w:rsid w:val="001B5CB7"/>
    <w:rsid w:val="001B68ED"/>
    <w:rsid w:val="001C03F9"/>
    <w:rsid w:val="001C0F49"/>
    <w:rsid w:val="001C2F0C"/>
    <w:rsid w:val="001C34D8"/>
    <w:rsid w:val="001C3944"/>
    <w:rsid w:val="001C4C18"/>
    <w:rsid w:val="001C51B3"/>
    <w:rsid w:val="001C7226"/>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675C"/>
    <w:rsid w:val="001F7512"/>
    <w:rsid w:val="001F7CCA"/>
    <w:rsid w:val="00200091"/>
    <w:rsid w:val="002017AC"/>
    <w:rsid w:val="00201A32"/>
    <w:rsid w:val="0020296E"/>
    <w:rsid w:val="002039AF"/>
    <w:rsid w:val="00205FC8"/>
    <w:rsid w:val="00205FCC"/>
    <w:rsid w:val="002062FE"/>
    <w:rsid w:val="0020665C"/>
    <w:rsid w:val="00206B48"/>
    <w:rsid w:val="0020716D"/>
    <w:rsid w:val="00211DCC"/>
    <w:rsid w:val="00212200"/>
    <w:rsid w:val="00214891"/>
    <w:rsid w:val="00215C3C"/>
    <w:rsid w:val="00216391"/>
    <w:rsid w:val="002163DA"/>
    <w:rsid w:val="002175C4"/>
    <w:rsid w:val="00217C4A"/>
    <w:rsid w:val="00220D2A"/>
    <w:rsid w:val="00223B6C"/>
    <w:rsid w:val="00223BEE"/>
    <w:rsid w:val="00223DD7"/>
    <w:rsid w:val="0022497A"/>
    <w:rsid w:val="00225BC3"/>
    <w:rsid w:val="00225DB2"/>
    <w:rsid w:val="002301B3"/>
    <w:rsid w:val="0023073F"/>
    <w:rsid w:val="00231EC7"/>
    <w:rsid w:val="00232177"/>
    <w:rsid w:val="002325D0"/>
    <w:rsid w:val="00233CEB"/>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0DC"/>
    <w:rsid w:val="0028621E"/>
    <w:rsid w:val="00286717"/>
    <w:rsid w:val="002923B3"/>
    <w:rsid w:val="002926DA"/>
    <w:rsid w:val="00292915"/>
    <w:rsid w:val="002937E7"/>
    <w:rsid w:val="00293EA6"/>
    <w:rsid w:val="00294DF7"/>
    <w:rsid w:val="002958D5"/>
    <w:rsid w:val="002967C3"/>
    <w:rsid w:val="00296BAE"/>
    <w:rsid w:val="00296C13"/>
    <w:rsid w:val="0029727A"/>
    <w:rsid w:val="00297B7A"/>
    <w:rsid w:val="002A00C8"/>
    <w:rsid w:val="002A1B11"/>
    <w:rsid w:val="002A21A2"/>
    <w:rsid w:val="002A235E"/>
    <w:rsid w:val="002A2719"/>
    <w:rsid w:val="002A2D05"/>
    <w:rsid w:val="002A428F"/>
    <w:rsid w:val="002A5338"/>
    <w:rsid w:val="002B111F"/>
    <w:rsid w:val="002B1B4D"/>
    <w:rsid w:val="002B20B6"/>
    <w:rsid w:val="002B2339"/>
    <w:rsid w:val="002B341F"/>
    <w:rsid w:val="002B6A64"/>
    <w:rsid w:val="002B7360"/>
    <w:rsid w:val="002C0170"/>
    <w:rsid w:val="002C0369"/>
    <w:rsid w:val="002C168B"/>
    <w:rsid w:val="002C20B2"/>
    <w:rsid w:val="002C24D2"/>
    <w:rsid w:val="002C2596"/>
    <w:rsid w:val="002C3AC9"/>
    <w:rsid w:val="002C631C"/>
    <w:rsid w:val="002C6CB3"/>
    <w:rsid w:val="002C6E37"/>
    <w:rsid w:val="002C790C"/>
    <w:rsid w:val="002C7B47"/>
    <w:rsid w:val="002D0B02"/>
    <w:rsid w:val="002D12D2"/>
    <w:rsid w:val="002D19D8"/>
    <w:rsid w:val="002D1A08"/>
    <w:rsid w:val="002D2269"/>
    <w:rsid w:val="002D28DA"/>
    <w:rsid w:val="002D32A3"/>
    <w:rsid w:val="002D36D3"/>
    <w:rsid w:val="002D4822"/>
    <w:rsid w:val="002D4A3A"/>
    <w:rsid w:val="002D4FA5"/>
    <w:rsid w:val="002D5956"/>
    <w:rsid w:val="002D5B56"/>
    <w:rsid w:val="002D6EAA"/>
    <w:rsid w:val="002D70C6"/>
    <w:rsid w:val="002D784B"/>
    <w:rsid w:val="002D7FA7"/>
    <w:rsid w:val="002E2199"/>
    <w:rsid w:val="002E253A"/>
    <w:rsid w:val="002E43B2"/>
    <w:rsid w:val="002E4DD7"/>
    <w:rsid w:val="002E6E59"/>
    <w:rsid w:val="002F0AD0"/>
    <w:rsid w:val="002F0D0E"/>
    <w:rsid w:val="002F1070"/>
    <w:rsid w:val="002F14AC"/>
    <w:rsid w:val="002F174E"/>
    <w:rsid w:val="002F1872"/>
    <w:rsid w:val="002F1E4E"/>
    <w:rsid w:val="002F2A7F"/>
    <w:rsid w:val="002F2B72"/>
    <w:rsid w:val="002F46DF"/>
    <w:rsid w:val="002F547E"/>
    <w:rsid w:val="002F5675"/>
    <w:rsid w:val="002F59CF"/>
    <w:rsid w:val="002F657F"/>
    <w:rsid w:val="002F69C2"/>
    <w:rsid w:val="002F6E90"/>
    <w:rsid w:val="002F7B4B"/>
    <w:rsid w:val="0030020F"/>
    <w:rsid w:val="00300664"/>
    <w:rsid w:val="00300F3B"/>
    <w:rsid w:val="00302930"/>
    <w:rsid w:val="00302C82"/>
    <w:rsid w:val="003040F0"/>
    <w:rsid w:val="003063A5"/>
    <w:rsid w:val="00307248"/>
    <w:rsid w:val="00307D88"/>
    <w:rsid w:val="003107ED"/>
    <w:rsid w:val="003119CA"/>
    <w:rsid w:val="00312FC6"/>
    <w:rsid w:val="003134BB"/>
    <w:rsid w:val="00313A9F"/>
    <w:rsid w:val="00314275"/>
    <w:rsid w:val="00315D93"/>
    <w:rsid w:val="003232C4"/>
    <w:rsid w:val="003247DC"/>
    <w:rsid w:val="00326141"/>
    <w:rsid w:val="003267BB"/>
    <w:rsid w:val="00326F52"/>
    <w:rsid w:val="00327449"/>
    <w:rsid w:val="003278F5"/>
    <w:rsid w:val="00330D9F"/>
    <w:rsid w:val="00330F02"/>
    <w:rsid w:val="00331525"/>
    <w:rsid w:val="00332B8E"/>
    <w:rsid w:val="00332D69"/>
    <w:rsid w:val="00332D95"/>
    <w:rsid w:val="00333DF4"/>
    <w:rsid w:val="0033417A"/>
    <w:rsid w:val="0033483E"/>
    <w:rsid w:val="003356DF"/>
    <w:rsid w:val="00335A7F"/>
    <w:rsid w:val="00335D65"/>
    <w:rsid w:val="00336117"/>
    <w:rsid w:val="00336BD2"/>
    <w:rsid w:val="003377A3"/>
    <w:rsid w:val="00337A5E"/>
    <w:rsid w:val="00337AD5"/>
    <w:rsid w:val="00340487"/>
    <w:rsid w:val="003430FE"/>
    <w:rsid w:val="00343A5A"/>
    <w:rsid w:val="0034451D"/>
    <w:rsid w:val="00344A53"/>
    <w:rsid w:val="003468BC"/>
    <w:rsid w:val="00346C12"/>
    <w:rsid w:val="003500A7"/>
    <w:rsid w:val="00351194"/>
    <w:rsid w:val="003513BF"/>
    <w:rsid w:val="00351BAD"/>
    <w:rsid w:val="00353745"/>
    <w:rsid w:val="003549E9"/>
    <w:rsid w:val="00356ED2"/>
    <w:rsid w:val="00360675"/>
    <w:rsid w:val="00360C7D"/>
    <w:rsid w:val="00360E32"/>
    <w:rsid w:val="0036197A"/>
    <w:rsid w:val="00362116"/>
    <w:rsid w:val="00362273"/>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3A6"/>
    <w:rsid w:val="003837F9"/>
    <w:rsid w:val="0038409C"/>
    <w:rsid w:val="00384A55"/>
    <w:rsid w:val="00386029"/>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689"/>
    <w:rsid w:val="003A07D5"/>
    <w:rsid w:val="003A25A5"/>
    <w:rsid w:val="003A26EA"/>
    <w:rsid w:val="003A2B68"/>
    <w:rsid w:val="003A369D"/>
    <w:rsid w:val="003A3E09"/>
    <w:rsid w:val="003A4956"/>
    <w:rsid w:val="003A50A4"/>
    <w:rsid w:val="003A61A9"/>
    <w:rsid w:val="003B0263"/>
    <w:rsid w:val="003B0C4D"/>
    <w:rsid w:val="003B0F20"/>
    <w:rsid w:val="003B1908"/>
    <w:rsid w:val="003B2F9E"/>
    <w:rsid w:val="003B4192"/>
    <w:rsid w:val="003B5A41"/>
    <w:rsid w:val="003C0CB1"/>
    <w:rsid w:val="003C184B"/>
    <w:rsid w:val="003C1B66"/>
    <w:rsid w:val="003C3D7C"/>
    <w:rsid w:val="003C4258"/>
    <w:rsid w:val="003C458B"/>
    <w:rsid w:val="003C4B82"/>
    <w:rsid w:val="003C533F"/>
    <w:rsid w:val="003C56F6"/>
    <w:rsid w:val="003D00E2"/>
    <w:rsid w:val="003D0379"/>
    <w:rsid w:val="003D0F91"/>
    <w:rsid w:val="003D3255"/>
    <w:rsid w:val="003D39F6"/>
    <w:rsid w:val="003D50DE"/>
    <w:rsid w:val="003D5365"/>
    <w:rsid w:val="003D5622"/>
    <w:rsid w:val="003D5851"/>
    <w:rsid w:val="003D6049"/>
    <w:rsid w:val="003E0239"/>
    <w:rsid w:val="003E13BA"/>
    <w:rsid w:val="003E1AF7"/>
    <w:rsid w:val="003E2CE0"/>
    <w:rsid w:val="003E4029"/>
    <w:rsid w:val="003E5917"/>
    <w:rsid w:val="003E6521"/>
    <w:rsid w:val="003E660C"/>
    <w:rsid w:val="003E730A"/>
    <w:rsid w:val="003F08A4"/>
    <w:rsid w:val="003F0E0F"/>
    <w:rsid w:val="003F10F2"/>
    <w:rsid w:val="003F32B0"/>
    <w:rsid w:val="003F3F4C"/>
    <w:rsid w:val="003F5B74"/>
    <w:rsid w:val="003F655D"/>
    <w:rsid w:val="00400BC0"/>
    <w:rsid w:val="00401B4C"/>
    <w:rsid w:val="00402ED5"/>
    <w:rsid w:val="004038C3"/>
    <w:rsid w:val="00403A4E"/>
    <w:rsid w:val="0040521C"/>
    <w:rsid w:val="00405C5B"/>
    <w:rsid w:val="00406BBF"/>
    <w:rsid w:val="004071BD"/>
    <w:rsid w:val="00410FA3"/>
    <w:rsid w:val="0041212A"/>
    <w:rsid w:val="004129F1"/>
    <w:rsid w:val="00412C79"/>
    <w:rsid w:val="004131DC"/>
    <w:rsid w:val="00413D3D"/>
    <w:rsid w:val="00414A95"/>
    <w:rsid w:val="00414DDC"/>
    <w:rsid w:val="00414FD6"/>
    <w:rsid w:val="004170C4"/>
    <w:rsid w:val="00417764"/>
    <w:rsid w:val="00417771"/>
    <w:rsid w:val="00417899"/>
    <w:rsid w:val="00417FEB"/>
    <w:rsid w:val="00420564"/>
    <w:rsid w:val="00420E5E"/>
    <w:rsid w:val="00420EDA"/>
    <w:rsid w:val="00422D60"/>
    <w:rsid w:val="00423FCD"/>
    <w:rsid w:val="00426110"/>
    <w:rsid w:val="00426A4B"/>
    <w:rsid w:val="00427216"/>
    <w:rsid w:val="00427A22"/>
    <w:rsid w:val="00427D75"/>
    <w:rsid w:val="004310B2"/>
    <w:rsid w:val="00432A46"/>
    <w:rsid w:val="00433BB1"/>
    <w:rsid w:val="00434F66"/>
    <w:rsid w:val="004362AD"/>
    <w:rsid w:val="00436C08"/>
    <w:rsid w:val="00437FA2"/>
    <w:rsid w:val="00440418"/>
    <w:rsid w:val="004413F7"/>
    <w:rsid w:val="004431AE"/>
    <w:rsid w:val="00443408"/>
    <w:rsid w:val="004453BC"/>
    <w:rsid w:val="00445B6A"/>
    <w:rsid w:val="00445B71"/>
    <w:rsid w:val="00445F12"/>
    <w:rsid w:val="004460C6"/>
    <w:rsid w:val="00446697"/>
    <w:rsid w:val="00447DF3"/>
    <w:rsid w:val="00450590"/>
    <w:rsid w:val="004507B0"/>
    <w:rsid w:val="00452147"/>
    <w:rsid w:val="0045255E"/>
    <w:rsid w:val="004527ED"/>
    <w:rsid w:val="00452BC4"/>
    <w:rsid w:val="0045396F"/>
    <w:rsid w:val="00453A9A"/>
    <w:rsid w:val="00453FD2"/>
    <w:rsid w:val="004542FD"/>
    <w:rsid w:val="00455AAF"/>
    <w:rsid w:val="00456014"/>
    <w:rsid w:val="004563F7"/>
    <w:rsid w:val="00457F06"/>
    <w:rsid w:val="004600B0"/>
    <w:rsid w:val="0046074E"/>
    <w:rsid w:val="00462CD5"/>
    <w:rsid w:val="00462D45"/>
    <w:rsid w:val="00464B47"/>
    <w:rsid w:val="00465EC1"/>
    <w:rsid w:val="00466E53"/>
    <w:rsid w:val="00470004"/>
    <w:rsid w:val="004709FB"/>
    <w:rsid w:val="00471C65"/>
    <w:rsid w:val="00472DBB"/>
    <w:rsid w:val="00472E97"/>
    <w:rsid w:val="00474DAD"/>
    <w:rsid w:val="00477BC7"/>
    <w:rsid w:val="00477E7F"/>
    <w:rsid w:val="00477F1D"/>
    <w:rsid w:val="00480349"/>
    <w:rsid w:val="004807A0"/>
    <w:rsid w:val="00480A76"/>
    <w:rsid w:val="0048128E"/>
    <w:rsid w:val="00481291"/>
    <w:rsid w:val="004819BD"/>
    <w:rsid w:val="00482735"/>
    <w:rsid w:val="00483D93"/>
    <w:rsid w:val="004843E5"/>
    <w:rsid w:val="00485718"/>
    <w:rsid w:val="00485FB5"/>
    <w:rsid w:val="00490A59"/>
    <w:rsid w:val="00490C01"/>
    <w:rsid w:val="0049111F"/>
    <w:rsid w:val="0049190D"/>
    <w:rsid w:val="00493201"/>
    <w:rsid w:val="00493D9F"/>
    <w:rsid w:val="00493E26"/>
    <w:rsid w:val="00496582"/>
    <w:rsid w:val="0049716D"/>
    <w:rsid w:val="00497742"/>
    <w:rsid w:val="004A02F8"/>
    <w:rsid w:val="004A0625"/>
    <w:rsid w:val="004A33A4"/>
    <w:rsid w:val="004A5265"/>
    <w:rsid w:val="004A53E3"/>
    <w:rsid w:val="004A58A2"/>
    <w:rsid w:val="004A60E2"/>
    <w:rsid w:val="004A6261"/>
    <w:rsid w:val="004A69C8"/>
    <w:rsid w:val="004A7004"/>
    <w:rsid w:val="004A7B2F"/>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45EB"/>
    <w:rsid w:val="004E55E7"/>
    <w:rsid w:val="004F09C5"/>
    <w:rsid w:val="004F0A4F"/>
    <w:rsid w:val="004F0E48"/>
    <w:rsid w:val="004F1D59"/>
    <w:rsid w:val="004F212B"/>
    <w:rsid w:val="004F337C"/>
    <w:rsid w:val="004F3B4B"/>
    <w:rsid w:val="004F44A7"/>
    <w:rsid w:val="004F483D"/>
    <w:rsid w:val="004F4DAD"/>
    <w:rsid w:val="004F57CD"/>
    <w:rsid w:val="004F6A9C"/>
    <w:rsid w:val="004F6AF6"/>
    <w:rsid w:val="00500387"/>
    <w:rsid w:val="00500AB0"/>
    <w:rsid w:val="0050149B"/>
    <w:rsid w:val="00504DA0"/>
    <w:rsid w:val="005057E5"/>
    <w:rsid w:val="00505E76"/>
    <w:rsid w:val="00507936"/>
    <w:rsid w:val="00511CC4"/>
    <w:rsid w:val="00512D68"/>
    <w:rsid w:val="0051442B"/>
    <w:rsid w:val="00514990"/>
    <w:rsid w:val="005150AE"/>
    <w:rsid w:val="00515139"/>
    <w:rsid w:val="005159BF"/>
    <w:rsid w:val="00515EF6"/>
    <w:rsid w:val="00516C54"/>
    <w:rsid w:val="00517EE8"/>
    <w:rsid w:val="005216D6"/>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9D0"/>
    <w:rsid w:val="00537B51"/>
    <w:rsid w:val="00537C09"/>
    <w:rsid w:val="00541822"/>
    <w:rsid w:val="005418B8"/>
    <w:rsid w:val="00542072"/>
    <w:rsid w:val="00542758"/>
    <w:rsid w:val="00542A5B"/>
    <w:rsid w:val="0054313F"/>
    <w:rsid w:val="00543811"/>
    <w:rsid w:val="00543A92"/>
    <w:rsid w:val="00544E46"/>
    <w:rsid w:val="00545ABA"/>
    <w:rsid w:val="00546A38"/>
    <w:rsid w:val="00546D41"/>
    <w:rsid w:val="005470B5"/>
    <w:rsid w:val="00547862"/>
    <w:rsid w:val="00550447"/>
    <w:rsid w:val="005514A5"/>
    <w:rsid w:val="00552484"/>
    <w:rsid w:val="00552682"/>
    <w:rsid w:val="00552B26"/>
    <w:rsid w:val="00554099"/>
    <w:rsid w:val="005550F5"/>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2944"/>
    <w:rsid w:val="00583469"/>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719"/>
    <w:rsid w:val="00595BC9"/>
    <w:rsid w:val="00595C4E"/>
    <w:rsid w:val="005A01D5"/>
    <w:rsid w:val="005A0789"/>
    <w:rsid w:val="005A0E38"/>
    <w:rsid w:val="005A17D3"/>
    <w:rsid w:val="005A2644"/>
    <w:rsid w:val="005A3931"/>
    <w:rsid w:val="005A3F45"/>
    <w:rsid w:val="005A4027"/>
    <w:rsid w:val="005A4882"/>
    <w:rsid w:val="005A53D5"/>
    <w:rsid w:val="005A5955"/>
    <w:rsid w:val="005A5A07"/>
    <w:rsid w:val="005A747E"/>
    <w:rsid w:val="005B0051"/>
    <w:rsid w:val="005B0E93"/>
    <w:rsid w:val="005B27E9"/>
    <w:rsid w:val="005B3524"/>
    <w:rsid w:val="005B3945"/>
    <w:rsid w:val="005B4AEE"/>
    <w:rsid w:val="005B5F16"/>
    <w:rsid w:val="005B6770"/>
    <w:rsid w:val="005B70A3"/>
    <w:rsid w:val="005B78AA"/>
    <w:rsid w:val="005C3010"/>
    <w:rsid w:val="005C342C"/>
    <w:rsid w:val="005C4AAC"/>
    <w:rsid w:val="005C4E3C"/>
    <w:rsid w:val="005C4E98"/>
    <w:rsid w:val="005C5E7B"/>
    <w:rsid w:val="005C6D09"/>
    <w:rsid w:val="005D0429"/>
    <w:rsid w:val="005D0601"/>
    <w:rsid w:val="005D07E1"/>
    <w:rsid w:val="005D124B"/>
    <w:rsid w:val="005D150D"/>
    <w:rsid w:val="005D241E"/>
    <w:rsid w:val="005D406C"/>
    <w:rsid w:val="005D6473"/>
    <w:rsid w:val="005D6795"/>
    <w:rsid w:val="005D6862"/>
    <w:rsid w:val="005E0B92"/>
    <w:rsid w:val="005E18DA"/>
    <w:rsid w:val="005E2299"/>
    <w:rsid w:val="005E2BCB"/>
    <w:rsid w:val="005E2E58"/>
    <w:rsid w:val="005E36BB"/>
    <w:rsid w:val="005E3F9D"/>
    <w:rsid w:val="005E4464"/>
    <w:rsid w:val="005E4B1C"/>
    <w:rsid w:val="005E4C32"/>
    <w:rsid w:val="005E4D21"/>
    <w:rsid w:val="005E4D58"/>
    <w:rsid w:val="005E5E39"/>
    <w:rsid w:val="005E7137"/>
    <w:rsid w:val="005E7CD5"/>
    <w:rsid w:val="005F0257"/>
    <w:rsid w:val="005F06B3"/>
    <w:rsid w:val="005F13EF"/>
    <w:rsid w:val="005F21A9"/>
    <w:rsid w:val="005F21BC"/>
    <w:rsid w:val="005F3781"/>
    <w:rsid w:val="005F3904"/>
    <w:rsid w:val="005F3C20"/>
    <w:rsid w:val="005F3D05"/>
    <w:rsid w:val="005F43BC"/>
    <w:rsid w:val="005F4CB3"/>
    <w:rsid w:val="005F50F7"/>
    <w:rsid w:val="00601138"/>
    <w:rsid w:val="00601C5D"/>
    <w:rsid w:val="00601E50"/>
    <w:rsid w:val="006023EB"/>
    <w:rsid w:val="0060466E"/>
    <w:rsid w:val="006052FE"/>
    <w:rsid w:val="00605B74"/>
    <w:rsid w:val="0060708B"/>
    <w:rsid w:val="00607753"/>
    <w:rsid w:val="0061108A"/>
    <w:rsid w:val="006113FC"/>
    <w:rsid w:val="006119A3"/>
    <w:rsid w:val="0061246D"/>
    <w:rsid w:val="00612749"/>
    <w:rsid w:val="00612DC1"/>
    <w:rsid w:val="00613F82"/>
    <w:rsid w:val="00614212"/>
    <w:rsid w:val="00614EE1"/>
    <w:rsid w:val="00615917"/>
    <w:rsid w:val="00616F87"/>
    <w:rsid w:val="0061776A"/>
    <w:rsid w:val="006204AB"/>
    <w:rsid w:val="0062072E"/>
    <w:rsid w:val="006219A7"/>
    <w:rsid w:val="00621DF3"/>
    <w:rsid w:val="00621FF9"/>
    <w:rsid w:val="00622234"/>
    <w:rsid w:val="00623B90"/>
    <w:rsid w:val="006252D2"/>
    <w:rsid w:val="00626035"/>
    <w:rsid w:val="0062607A"/>
    <w:rsid w:val="0062715F"/>
    <w:rsid w:val="00630E22"/>
    <w:rsid w:val="00631CB0"/>
    <w:rsid w:val="006320AD"/>
    <w:rsid w:val="00632172"/>
    <w:rsid w:val="00633519"/>
    <w:rsid w:val="006343EE"/>
    <w:rsid w:val="006355FD"/>
    <w:rsid w:val="006359D4"/>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ECF"/>
    <w:rsid w:val="006620A5"/>
    <w:rsid w:val="00662462"/>
    <w:rsid w:val="00662E45"/>
    <w:rsid w:val="00663EFE"/>
    <w:rsid w:val="00664B71"/>
    <w:rsid w:val="006653EB"/>
    <w:rsid w:val="00665864"/>
    <w:rsid w:val="0066745E"/>
    <w:rsid w:val="00670188"/>
    <w:rsid w:val="0067100F"/>
    <w:rsid w:val="00671CBC"/>
    <w:rsid w:val="00674101"/>
    <w:rsid w:val="00674774"/>
    <w:rsid w:val="0067611F"/>
    <w:rsid w:val="006770EC"/>
    <w:rsid w:val="006819AB"/>
    <w:rsid w:val="0068322B"/>
    <w:rsid w:val="00683E81"/>
    <w:rsid w:val="00683F6C"/>
    <w:rsid w:val="0068430B"/>
    <w:rsid w:val="00685D10"/>
    <w:rsid w:val="00685E5E"/>
    <w:rsid w:val="00685F12"/>
    <w:rsid w:val="00686603"/>
    <w:rsid w:val="00686E96"/>
    <w:rsid w:val="00686EA0"/>
    <w:rsid w:val="00687AA2"/>
    <w:rsid w:val="00690F01"/>
    <w:rsid w:val="00691143"/>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1BD"/>
    <w:rsid w:val="006D1706"/>
    <w:rsid w:val="006D1F6C"/>
    <w:rsid w:val="006D2864"/>
    <w:rsid w:val="006D3A09"/>
    <w:rsid w:val="006D4C49"/>
    <w:rsid w:val="006D4CCD"/>
    <w:rsid w:val="006D580B"/>
    <w:rsid w:val="006D619B"/>
    <w:rsid w:val="006D7D48"/>
    <w:rsid w:val="006E018F"/>
    <w:rsid w:val="006E059A"/>
    <w:rsid w:val="006E1A26"/>
    <w:rsid w:val="006E1C5A"/>
    <w:rsid w:val="006E1C92"/>
    <w:rsid w:val="006E1FD9"/>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19AF"/>
    <w:rsid w:val="007038D6"/>
    <w:rsid w:val="007046E5"/>
    <w:rsid w:val="00706478"/>
    <w:rsid w:val="00711FCB"/>
    <w:rsid w:val="00712315"/>
    <w:rsid w:val="00713126"/>
    <w:rsid w:val="00713FCD"/>
    <w:rsid w:val="0071425B"/>
    <w:rsid w:val="0071462C"/>
    <w:rsid w:val="007147A7"/>
    <w:rsid w:val="00714CC0"/>
    <w:rsid w:val="00714EF4"/>
    <w:rsid w:val="00715CE3"/>
    <w:rsid w:val="00717A09"/>
    <w:rsid w:val="007219B5"/>
    <w:rsid w:val="007219F1"/>
    <w:rsid w:val="007221BC"/>
    <w:rsid w:val="00723631"/>
    <w:rsid w:val="00725F43"/>
    <w:rsid w:val="0072671C"/>
    <w:rsid w:val="00727068"/>
    <w:rsid w:val="00727585"/>
    <w:rsid w:val="00727F1F"/>
    <w:rsid w:val="00727FA3"/>
    <w:rsid w:val="00731380"/>
    <w:rsid w:val="00731E5B"/>
    <w:rsid w:val="00732564"/>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1991"/>
    <w:rsid w:val="00761E13"/>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6016"/>
    <w:rsid w:val="00777F34"/>
    <w:rsid w:val="00782A3A"/>
    <w:rsid w:val="00783C9B"/>
    <w:rsid w:val="00784A73"/>
    <w:rsid w:val="00785B1C"/>
    <w:rsid w:val="00786321"/>
    <w:rsid w:val="00787B18"/>
    <w:rsid w:val="007908BC"/>
    <w:rsid w:val="0079168B"/>
    <w:rsid w:val="00791931"/>
    <w:rsid w:val="00791A89"/>
    <w:rsid w:val="0079221B"/>
    <w:rsid w:val="00793B66"/>
    <w:rsid w:val="00795644"/>
    <w:rsid w:val="00795EF8"/>
    <w:rsid w:val="00796C5C"/>
    <w:rsid w:val="0079794E"/>
    <w:rsid w:val="007A15ED"/>
    <w:rsid w:val="007A1A93"/>
    <w:rsid w:val="007A255A"/>
    <w:rsid w:val="007A3437"/>
    <w:rsid w:val="007A4C65"/>
    <w:rsid w:val="007A4E30"/>
    <w:rsid w:val="007A53E8"/>
    <w:rsid w:val="007A5720"/>
    <w:rsid w:val="007A5935"/>
    <w:rsid w:val="007A6D60"/>
    <w:rsid w:val="007A7323"/>
    <w:rsid w:val="007A732B"/>
    <w:rsid w:val="007A7AF1"/>
    <w:rsid w:val="007B12FE"/>
    <w:rsid w:val="007B1D4B"/>
    <w:rsid w:val="007B2726"/>
    <w:rsid w:val="007B2732"/>
    <w:rsid w:val="007B490F"/>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1AA"/>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2E81"/>
    <w:rsid w:val="008230E9"/>
    <w:rsid w:val="00824F35"/>
    <w:rsid w:val="00825017"/>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725"/>
    <w:rsid w:val="00852E0E"/>
    <w:rsid w:val="008532AD"/>
    <w:rsid w:val="00853A92"/>
    <w:rsid w:val="00854276"/>
    <w:rsid w:val="008542CC"/>
    <w:rsid w:val="00854E92"/>
    <w:rsid w:val="00855925"/>
    <w:rsid w:val="00855DBA"/>
    <w:rsid w:val="00856EE4"/>
    <w:rsid w:val="008572C6"/>
    <w:rsid w:val="00857862"/>
    <w:rsid w:val="00857FE8"/>
    <w:rsid w:val="00861571"/>
    <w:rsid w:val="00861B1D"/>
    <w:rsid w:val="00861D56"/>
    <w:rsid w:val="0086230B"/>
    <w:rsid w:val="008673E6"/>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5C5B"/>
    <w:rsid w:val="00886750"/>
    <w:rsid w:val="00887089"/>
    <w:rsid w:val="00890121"/>
    <w:rsid w:val="00890C31"/>
    <w:rsid w:val="00892627"/>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2FD"/>
    <w:rsid w:val="008C0D9B"/>
    <w:rsid w:val="008C1D05"/>
    <w:rsid w:val="008C2448"/>
    <w:rsid w:val="008C2D27"/>
    <w:rsid w:val="008C3853"/>
    <w:rsid w:val="008C52FE"/>
    <w:rsid w:val="008C5356"/>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71B"/>
    <w:rsid w:val="008F31C4"/>
    <w:rsid w:val="008F37CE"/>
    <w:rsid w:val="008F4342"/>
    <w:rsid w:val="008F4894"/>
    <w:rsid w:val="008F4C45"/>
    <w:rsid w:val="008F4E45"/>
    <w:rsid w:val="008F56A8"/>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07C77"/>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95"/>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6C2"/>
    <w:rsid w:val="00965F81"/>
    <w:rsid w:val="00966EBD"/>
    <w:rsid w:val="0097016A"/>
    <w:rsid w:val="009702FB"/>
    <w:rsid w:val="0097044C"/>
    <w:rsid w:val="009705A3"/>
    <w:rsid w:val="0097081F"/>
    <w:rsid w:val="00971131"/>
    <w:rsid w:val="00972284"/>
    <w:rsid w:val="00972356"/>
    <w:rsid w:val="00974859"/>
    <w:rsid w:val="009748CC"/>
    <w:rsid w:val="00974F70"/>
    <w:rsid w:val="00975092"/>
    <w:rsid w:val="00975633"/>
    <w:rsid w:val="00981412"/>
    <w:rsid w:val="009816E3"/>
    <w:rsid w:val="009821CA"/>
    <w:rsid w:val="00982B74"/>
    <w:rsid w:val="00985D0E"/>
    <w:rsid w:val="009868E7"/>
    <w:rsid w:val="009873E9"/>
    <w:rsid w:val="00987DAE"/>
    <w:rsid w:val="009908C2"/>
    <w:rsid w:val="00991100"/>
    <w:rsid w:val="00991BF9"/>
    <w:rsid w:val="00992030"/>
    <w:rsid w:val="009924C8"/>
    <w:rsid w:val="00992977"/>
    <w:rsid w:val="00993B9C"/>
    <w:rsid w:val="0099476F"/>
    <w:rsid w:val="00996070"/>
    <w:rsid w:val="009973CD"/>
    <w:rsid w:val="009974D2"/>
    <w:rsid w:val="0099784F"/>
    <w:rsid w:val="00997B66"/>
    <w:rsid w:val="00997F2C"/>
    <w:rsid w:val="009A04E7"/>
    <w:rsid w:val="009A069F"/>
    <w:rsid w:val="009A0D68"/>
    <w:rsid w:val="009A0E00"/>
    <w:rsid w:val="009A121A"/>
    <w:rsid w:val="009A1779"/>
    <w:rsid w:val="009A1E78"/>
    <w:rsid w:val="009A27BC"/>
    <w:rsid w:val="009A3058"/>
    <w:rsid w:val="009A51C2"/>
    <w:rsid w:val="009A5E8C"/>
    <w:rsid w:val="009A6C28"/>
    <w:rsid w:val="009A70EC"/>
    <w:rsid w:val="009A727E"/>
    <w:rsid w:val="009A7692"/>
    <w:rsid w:val="009B1872"/>
    <w:rsid w:val="009B3256"/>
    <w:rsid w:val="009B3DBE"/>
    <w:rsid w:val="009B465C"/>
    <w:rsid w:val="009B51A5"/>
    <w:rsid w:val="009B52B1"/>
    <w:rsid w:val="009B66C8"/>
    <w:rsid w:val="009C01B8"/>
    <w:rsid w:val="009C0494"/>
    <w:rsid w:val="009C1DCE"/>
    <w:rsid w:val="009C2E4E"/>
    <w:rsid w:val="009C3805"/>
    <w:rsid w:val="009C555F"/>
    <w:rsid w:val="009C58BD"/>
    <w:rsid w:val="009C5A9D"/>
    <w:rsid w:val="009C5F1F"/>
    <w:rsid w:val="009D0310"/>
    <w:rsid w:val="009D0432"/>
    <w:rsid w:val="009D0AFE"/>
    <w:rsid w:val="009D0CD7"/>
    <w:rsid w:val="009D12CA"/>
    <w:rsid w:val="009D1F6B"/>
    <w:rsid w:val="009D410A"/>
    <w:rsid w:val="009D49F1"/>
    <w:rsid w:val="009D4C56"/>
    <w:rsid w:val="009D548F"/>
    <w:rsid w:val="009D5D32"/>
    <w:rsid w:val="009D5F28"/>
    <w:rsid w:val="009D7962"/>
    <w:rsid w:val="009D7D67"/>
    <w:rsid w:val="009E1B7D"/>
    <w:rsid w:val="009E1B90"/>
    <w:rsid w:val="009E284C"/>
    <w:rsid w:val="009E353C"/>
    <w:rsid w:val="009E3E7A"/>
    <w:rsid w:val="009E461B"/>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198E"/>
    <w:rsid w:val="00A02C11"/>
    <w:rsid w:val="00A03D34"/>
    <w:rsid w:val="00A03DE4"/>
    <w:rsid w:val="00A04711"/>
    <w:rsid w:val="00A04FB3"/>
    <w:rsid w:val="00A05BD7"/>
    <w:rsid w:val="00A0685F"/>
    <w:rsid w:val="00A06E56"/>
    <w:rsid w:val="00A072E6"/>
    <w:rsid w:val="00A0757E"/>
    <w:rsid w:val="00A07A91"/>
    <w:rsid w:val="00A12AFE"/>
    <w:rsid w:val="00A13206"/>
    <w:rsid w:val="00A1431D"/>
    <w:rsid w:val="00A14550"/>
    <w:rsid w:val="00A145A9"/>
    <w:rsid w:val="00A14F18"/>
    <w:rsid w:val="00A15ACC"/>
    <w:rsid w:val="00A16417"/>
    <w:rsid w:val="00A16E42"/>
    <w:rsid w:val="00A170A3"/>
    <w:rsid w:val="00A17A45"/>
    <w:rsid w:val="00A17F97"/>
    <w:rsid w:val="00A202BC"/>
    <w:rsid w:val="00A203A2"/>
    <w:rsid w:val="00A20492"/>
    <w:rsid w:val="00A220E6"/>
    <w:rsid w:val="00A220FF"/>
    <w:rsid w:val="00A22121"/>
    <w:rsid w:val="00A22D28"/>
    <w:rsid w:val="00A2347E"/>
    <w:rsid w:val="00A23C47"/>
    <w:rsid w:val="00A2471A"/>
    <w:rsid w:val="00A24F11"/>
    <w:rsid w:val="00A2501C"/>
    <w:rsid w:val="00A25C2D"/>
    <w:rsid w:val="00A25E6E"/>
    <w:rsid w:val="00A260D4"/>
    <w:rsid w:val="00A26BF9"/>
    <w:rsid w:val="00A26CD1"/>
    <w:rsid w:val="00A26DC2"/>
    <w:rsid w:val="00A26DEA"/>
    <w:rsid w:val="00A312FD"/>
    <w:rsid w:val="00A31A4F"/>
    <w:rsid w:val="00A31D48"/>
    <w:rsid w:val="00A31DA9"/>
    <w:rsid w:val="00A33DBD"/>
    <w:rsid w:val="00A36D5D"/>
    <w:rsid w:val="00A370A3"/>
    <w:rsid w:val="00A37CDA"/>
    <w:rsid w:val="00A40206"/>
    <w:rsid w:val="00A41843"/>
    <w:rsid w:val="00A41C41"/>
    <w:rsid w:val="00A44422"/>
    <w:rsid w:val="00A4458E"/>
    <w:rsid w:val="00A455D1"/>
    <w:rsid w:val="00A45B3B"/>
    <w:rsid w:val="00A45E50"/>
    <w:rsid w:val="00A46D85"/>
    <w:rsid w:val="00A504CC"/>
    <w:rsid w:val="00A50C45"/>
    <w:rsid w:val="00A50EC7"/>
    <w:rsid w:val="00A51560"/>
    <w:rsid w:val="00A51C2B"/>
    <w:rsid w:val="00A51DCE"/>
    <w:rsid w:val="00A53A92"/>
    <w:rsid w:val="00A54DAA"/>
    <w:rsid w:val="00A55F52"/>
    <w:rsid w:val="00A57284"/>
    <w:rsid w:val="00A6383F"/>
    <w:rsid w:val="00A64837"/>
    <w:rsid w:val="00A65157"/>
    <w:rsid w:val="00A6564E"/>
    <w:rsid w:val="00A65CA5"/>
    <w:rsid w:val="00A65DA1"/>
    <w:rsid w:val="00A6646D"/>
    <w:rsid w:val="00A664F4"/>
    <w:rsid w:val="00A66568"/>
    <w:rsid w:val="00A66C0A"/>
    <w:rsid w:val="00A67239"/>
    <w:rsid w:val="00A674A0"/>
    <w:rsid w:val="00A7005F"/>
    <w:rsid w:val="00A70BD8"/>
    <w:rsid w:val="00A7230B"/>
    <w:rsid w:val="00A74E07"/>
    <w:rsid w:val="00A75032"/>
    <w:rsid w:val="00A771FE"/>
    <w:rsid w:val="00A77903"/>
    <w:rsid w:val="00A804E9"/>
    <w:rsid w:val="00A80A21"/>
    <w:rsid w:val="00A81F16"/>
    <w:rsid w:val="00A83D53"/>
    <w:rsid w:val="00A84085"/>
    <w:rsid w:val="00A878E5"/>
    <w:rsid w:val="00A87E90"/>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401"/>
    <w:rsid w:val="00AA2184"/>
    <w:rsid w:val="00AA299F"/>
    <w:rsid w:val="00AA2ECD"/>
    <w:rsid w:val="00AA2F4C"/>
    <w:rsid w:val="00AA389E"/>
    <w:rsid w:val="00AA4670"/>
    <w:rsid w:val="00AA5EB8"/>
    <w:rsid w:val="00AA7877"/>
    <w:rsid w:val="00AA7F3B"/>
    <w:rsid w:val="00AB1BC5"/>
    <w:rsid w:val="00AB34FB"/>
    <w:rsid w:val="00AB386C"/>
    <w:rsid w:val="00AB3EA7"/>
    <w:rsid w:val="00AB4C4B"/>
    <w:rsid w:val="00AB5385"/>
    <w:rsid w:val="00AB63C9"/>
    <w:rsid w:val="00AB7BCC"/>
    <w:rsid w:val="00AC0D89"/>
    <w:rsid w:val="00AC0DED"/>
    <w:rsid w:val="00AC0EDD"/>
    <w:rsid w:val="00AC24D4"/>
    <w:rsid w:val="00AC286A"/>
    <w:rsid w:val="00AC30A5"/>
    <w:rsid w:val="00AC3142"/>
    <w:rsid w:val="00AC3589"/>
    <w:rsid w:val="00AC538B"/>
    <w:rsid w:val="00AC6483"/>
    <w:rsid w:val="00AD0CB0"/>
    <w:rsid w:val="00AD1131"/>
    <w:rsid w:val="00AD2263"/>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62B3"/>
    <w:rsid w:val="00AE75A9"/>
    <w:rsid w:val="00AE789D"/>
    <w:rsid w:val="00AE7D59"/>
    <w:rsid w:val="00AF0A59"/>
    <w:rsid w:val="00AF20EE"/>
    <w:rsid w:val="00AF21AB"/>
    <w:rsid w:val="00AF2A5D"/>
    <w:rsid w:val="00AF39F4"/>
    <w:rsid w:val="00AF4673"/>
    <w:rsid w:val="00AF4D5D"/>
    <w:rsid w:val="00AF5525"/>
    <w:rsid w:val="00AF5684"/>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37A"/>
    <w:rsid w:val="00B34687"/>
    <w:rsid w:val="00B36D58"/>
    <w:rsid w:val="00B371AF"/>
    <w:rsid w:val="00B37641"/>
    <w:rsid w:val="00B37B83"/>
    <w:rsid w:val="00B411C5"/>
    <w:rsid w:val="00B41242"/>
    <w:rsid w:val="00B415F6"/>
    <w:rsid w:val="00B417FD"/>
    <w:rsid w:val="00B4221C"/>
    <w:rsid w:val="00B42441"/>
    <w:rsid w:val="00B443CB"/>
    <w:rsid w:val="00B460C7"/>
    <w:rsid w:val="00B47F23"/>
    <w:rsid w:val="00B50C05"/>
    <w:rsid w:val="00B50FC3"/>
    <w:rsid w:val="00B516FB"/>
    <w:rsid w:val="00B51AB0"/>
    <w:rsid w:val="00B52252"/>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E15"/>
    <w:rsid w:val="00B762CA"/>
    <w:rsid w:val="00B765D6"/>
    <w:rsid w:val="00B7699A"/>
    <w:rsid w:val="00B777EF"/>
    <w:rsid w:val="00B815A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445C"/>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BEC"/>
    <w:rsid w:val="00BD0D8B"/>
    <w:rsid w:val="00BD2C5E"/>
    <w:rsid w:val="00BD3224"/>
    <w:rsid w:val="00BD3BCF"/>
    <w:rsid w:val="00BD45EA"/>
    <w:rsid w:val="00BD518E"/>
    <w:rsid w:val="00BD5884"/>
    <w:rsid w:val="00BD5B1A"/>
    <w:rsid w:val="00BD5E5E"/>
    <w:rsid w:val="00BD607E"/>
    <w:rsid w:val="00BD61C4"/>
    <w:rsid w:val="00BD6D75"/>
    <w:rsid w:val="00BE0588"/>
    <w:rsid w:val="00BE0A78"/>
    <w:rsid w:val="00BE19AC"/>
    <w:rsid w:val="00BE2701"/>
    <w:rsid w:val="00BE31A2"/>
    <w:rsid w:val="00BE3B4C"/>
    <w:rsid w:val="00BE3EAD"/>
    <w:rsid w:val="00BE4914"/>
    <w:rsid w:val="00BE4F32"/>
    <w:rsid w:val="00BE5109"/>
    <w:rsid w:val="00BE677E"/>
    <w:rsid w:val="00BE77FF"/>
    <w:rsid w:val="00BF065D"/>
    <w:rsid w:val="00BF0776"/>
    <w:rsid w:val="00BF0AD3"/>
    <w:rsid w:val="00BF1686"/>
    <w:rsid w:val="00BF2327"/>
    <w:rsid w:val="00BF2B19"/>
    <w:rsid w:val="00BF2C61"/>
    <w:rsid w:val="00BF37EE"/>
    <w:rsid w:val="00BF4068"/>
    <w:rsid w:val="00BF4D62"/>
    <w:rsid w:val="00BF53BC"/>
    <w:rsid w:val="00BF57E9"/>
    <w:rsid w:val="00BF5C93"/>
    <w:rsid w:val="00BF5D68"/>
    <w:rsid w:val="00BF672A"/>
    <w:rsid w:val="00BF77EF"/>
    <w:rsid w:val="00C0130C"/>
    <w:rsid w:val="00C01CC6"/>
    <w:rsid w:val="00C02352"/>
    <w:rsid w:val="00C02A2C"/>
    <w:rsid w:val="00C03386"/>
    <w:rsid w:val="00C039B8"/>
    <w:rsid w:val="00C04BB4"/>
    <w:rsid w:val="00C0549F"/>
    <w:rsid w:val="00C054AB"/>
    <w:rsid w:val="00C05745"/>
    <w:rsid w:val="00C063BB"/>
    <w:rsid w:val="00C067E5"/>
    <w:rsid w:val="00C06D53"/>
    <w:rsid w:val="00C0744F"/>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5EB0"/>
    <w:rsid w:val="00C361B7"/>
    <w:rsid w:val="00C364D3"/>
    <w:rsid w:val="00C373C7"/>
    <w:rsid w:val="00C37CC9"/>
    <w:rsid w:val="00C408B6"/>
    <w:rsid w:val="00C41373"/>
    <w:rsid w:val="00C44207"/>
    <w:rsid w:val="00C445E1"/>
    <w:rsid w:val="00C459BE"/>
    <w:rsid w:val="00C45A4C"/>
    <w:rsid w:val="00C45EF1"/>
    <w:rsid w:val="00C4662F"/>
    <w:rsid w:val="00C46745"/>
    <w:rsid w:val="00C47303"/>
    <w:rsid w:val="00C500C4"/>
    <w:rsid w:val="00C504D8"/>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166"/>
    <w:rsid w:val="00C914DD"/>
    <w:rsid w:val="00C91534"/>
    <w:rsid w:val="00C92E08"/>
    <w:rsid w:val="00C95D94"/>
    <w:rsid w:val="00C97052"/>
    <w:rsid w:val="00CA04BA"/>
    <w:rsid w:val="00CA07C8"/>
    <w:rsid w:val="00CA0EF2"/>
    <w:rsid w:val="00CA1F0F"/>
    <w:rsid w:val="00CA3241"/>
    <w:rsid w:val="00CA32E2"/>
    <w:rsid w:val="00CA34C7"/>
    <w:rsid w:val="00CA4BCA"/>
    <w:rsid w:val="00CA4E94"/>
    <w:rsid w:val="00CA4F43"/>
    <w:rsid w:val="00CA57C7"/>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2892"/>
    <w:rsid w:val="00CC2B2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7F3"/>
    <w:rsid w:val="00CE7AC6"/>
    <w:rsid w:val="00CE7F2F"/>
    <w:rsid w:val="00CE7FC8"/>
    <w:rsid w:val="00CF09C5"/>
    <w:rsid w:val="00CF18E7"/>
    <w:rsid w:val="00CF220C"/>
    <w:rsid w:val="00CF2371"/>
    <w:rsid w:val="00CF2D10"/>
    <w:rsid w:val="00CF3904"/>
    <w:rsid w:val="00CF4AED"/>
    <w:rsid w:val="00CF6C69"/>
    <w:rsid w:val="00D01664"/>
    <w:rsid w:val="00D03243"/>
    <w:rsid w:val="00D038CC"/>
    <w:rsid w:val="00D03FF6"/>
    <w:rsid w:val="00D04BA7"/>
    <w:rsid w:val="00D056CC"/>
    <w:rsid w:val="00D10628"/>
    <w:rsid w:val="00D121EE"/>
    <w:rsid w:val="00D12991"/>
    <w:rsid w:val="00D1340E"/>
    <w:rsid w:val="00D14739"/>
    <w:rsid w:val="00D147C8"/>
    <w:rsid w:val="00D16307"/>
    <w:rsid w:val="00D16A2E"/>
    <w:rsid w:val="00D16C4A"/>
    <w:rsid w:val="00D16CA4"/>
    <w:rsid w:val="00D17FF8"/>
    <w:rsid w:val="00D20034"/>
    <w:rsid w:val="00D201EF"/>
    <w:rsid w:val="00D20D11"/>
    <w:rsid w:val="00D22079"/>
    <w:rsid w:val="00D225B4"/>
    <w:rsid w:val="00D22B60"/>
    <w:rsid w:val="00D239A5"/>
    <w:rsid w:val="00D250AD"/>
    <w:rsid w:val="00D267B2"/>
    <w:rsid w:val="00D279EF"/>
    <w:rsid w:val="00D27CE6"/>
    <w:rsid w:val="00D303D6"/>
    <w:rsid w:val="00D31311"/>
    <w:rsid w:val="00D32A41"/>
    <w:rsid w:val="00D32C94"/>
    <w:rsid w:val="00D32E79"/>
    <w:rsid w:val="00D334B0"/>
    <w:rsid w:val="00D3368C"/>
    <w:rsid w:val="00D34F31"/>
    <w:rsid w:val="00D3519D"/>
    <w:rsid w:val="00D35B90"/>
    <w:rsid w:val="00D3629F"/>
    <w:rsid w:val="00D40159"/>
    <w:rsid w:val="00D404E0"/>
    <w:rsid w:val="00D40F20"/>
    <w:rsid w:val="00D411FC"/>
    <w:rsid w:val="00D413E3"/>
    <w:rsid w:val="00D41718"/>
    <w:rsid w:val="00D41833"/>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D72"/>
    <w:rsid w:val="00D561DB"/>
    <w:rsid w:val="00D57927"/>
    <w:rsid w:val="00D57BCC"/>
    <w:rsid w:val="00D57D83"/>
    <w:rsid w:val="00D57E5A"/>
    <w:rsid w:val="00D6005A"/>
    <w:rsid w:val="00D606E2"/>
    <w:rsid w:val="00D60EE3"/>
    <w:rsid w:val="00D61367"/>
    <w:rsid w:val="00D619B5"/>
    <w:rsid w:val="00D61CB1"/>
    <w:rsid w:val="00D632A2"/>
    <w:rsid w:val="00D63F11"/>
    <w:rsid w:val="00D63F79"/>
    <w:rsid w:val="00D6407C"/>
    <w:rsid w:val="00D643C8"/>
    <w:rsid w:val="00D64682"/>
    <w:rsid w:val="00D65605"/>
    <w:rsid w:val="00D66925"/>
    <w:rsid w:val="00D67119"/>
    <w:rsid w:val="00D70A85"/>
    <w:rsid w:val="00D71D03"/>
    <w:rsid w:val="00D734C8"/>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1AA"/>
    <w:rsid w:val="00D91F78"/>
    <w:rsid w:val="00D92959"/>
    <w:rsid w:val="00D93655"/>
    <w:rsid w:val="00D9426A"/>
    <w:rsid w:val="00D9453F"/>
    <w:rsid w:val="00D945A9"/>
    <w:rsid w:val="00DA1147"/>
    <w:rsid w:val="00DA247F"/>
    <w:rsid w:val="00DA3908"/>
    <w:rsid w:val="00DA4CC1"/>
    <w:rsid w:val="00DA6E91"/>
    <w:rsid w:val="00DA7BE5"/>
    <w:rsid w:val="00DB0303"/>
    <w:rsid w:val="00DB1A75"/>
    <w:rsid w:val="00DB2789"/>
    <w:rsid w:val="00DB2EE6"/>
    <w:rsid w:val="00DB302D"/>
    <w:rsid w:val="00DB41EC"/>
    <w:rsid w:val="00DB4272"/>
    <w:rsid w:val="00DB65C9"/>
    <w:rsid w:val="00DB74CA"/>
    <w:rsid w:val="00DB7C6A"/>
    <w:rsid w:val="00DC0059"/>
    <w:rsid w:val="00DC0A49"/>
    <w:rsid w:val="00DC0D17"/>
    <w:rsid w:val="00DC14CB"/>
    <w:rsid w:val="00DC315D"/>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EE4"/>
    <w:rsid w:val="00DE2AC2"/>
    <w:rsid w:val="00DE350D"/>
    <w:rsid w:val="00DE3626"/>
    <w:rsid w:val="00DE3D30"/>
    <w:rsid w:val="00DE496B"/>
    <w:rsid w:val="00DE4C33"/>
    <w:rsid w:val="00DE5227"/>
    <w:rsid w:val="00DE61A6"/>
    <w:rsid w:val="00DE6994"/>
    <w:rsid w:val="00DE6E98"/>
    <w:rsid w:val="00DE7044"/>
    <w:rsid w:val="00DE7739"/>
    <w:rsid w:val="00DF005D"/>
    <w:rsid w:val="00DF099C"/>
    <w:rsid w:val="00DF0DD9"/>
    <w:rsid w:val="00DF1C8C"/>
    <w:rsid w:val="00DF2600"/>
    <w:rsid w:val="00DF26E6"/>
    <w:rsid w:val="00DF27CD"/>
    <w:rsid w:val="00DF4AB8"/>
    <w:rsid w:val="00DF565A"/>
    <w:rsid w:val="00DF6129"/>
    <w:rsid w:val="00E004DE"/>
    <w:rsid w:val="00E0231E"/>
    <w:rsid w:val="00E03F93"/>
    <w:rsid w:val="00E04873"/>
    <w:rsid w:val="00E04C16"/>
    <w:rsid w:val="00E04C92"/>
    <w:rsid w:val="00E0554D"/>
    <w:rsid w:val="00E05EA6"/>
    <w:rsid w:val="00E106F4"/>
    <w:rsid w:val="00E1159D"/>
    <w:rsid w:val="00E11B68"/>
    <w:rsid w:val="00E12AF6"/>
    <w:rsid w:val="00E12B45"/>
    <w:rsid w:val="00E135CE"/>
    <w:rsid w:val="00E142D4"/>
    <w:rsid w:val="00E145C5"/>
    <w:rsid w:val="00E15DD0"/>
    <w:rsid w:val="00E15DDA"/>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4E"/>
    <w:rsid w:val="00E3299E"/>
    <w:rsid w:val="00E32E44"/>
    <w:rsid w:val="00E343FA"/>
    <w:rsid w:val="00E34DC9"/>
    <w:rsid w:val="00E35F55"/>
    <w:rsid w:val="00E374EB"/>
    <w:rsid w:val="00E37824"/>
    <w:rsid w:val="00E37B21"/>
    <w:rsid w:val="00E40A07"/>
    <w:rsid w:val="00E415C0"/>
    <w:rsid w:val="00E42C14"/>
    <w:rsid w:val="00E4357D"/>
    <w:rsid w:val="00E43DC7"/>
    <w:rsid w:val="00E444C7"/>
    <w:rsid w:val="00E45088"/>
    <w:rsid w:val="00E45371"/>
    <w:rsid w:val="00E454B9"/>
    <w:rsid w:val="00E45874"/>
    <w:rsid w:val="00E479A8"/>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37F"/>
    <w:rsid w:val="00E7452F"/>
    <w:rsid w:val="00E752E7"/>
    <w:rsid w:val="00E75611"/>
    <w:rsid w:val="00E76028"/>
    <w:rsid w:val="00E77334"/>
    <w:rsid w:val="00E77D27"/>
    <w:rsid w:val="00E83C18"/>
    <w:rsid w:val="00E84FC9"/>
    <w:rsid w:val="00E84FF0"/>
    <w:rsid w:val="00E8516C"/>
    <w:rsid w:val="00E8634B"/>
    <w:rsid w:val="00E879BD"/>
    <w:rsid w:val="00E90A78"/>
    <w:rsid w:val="00E91C0E"/>
    <w:rsid w:val="00E936E5"/>
    <w:rsid w:val="00E93AD5"/>
    <w:rsid w:val="00E94296"/>
    <w:rsid w:val="00E94996"/>
    <w:rsid w:val="00E94AB3"/>
    <w:rsid w:val="00E95E34"/>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5F8C"/>
    <w:rsid w:val="00EC6065"/>
    <w:rsid w:val="00EC619B"/>
    <w:rsid w:val="00EC6637"/>
    <w:rsid w:val="00EC66E1"/>
    <w:rsid w:val="00EC6E39"/>
    <w:rsid w:val="00EC70E5"/>
    <w:rsid w:val="00ED06E0"/>
    <w:rsid w:val="00ED09BC"/>
    <w:rsid w:val="00ED0B25"/>
    <w:rsid w:val="00ED1F58"/>
    <w:rsid w:val="00ED2D2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06D"/>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4D9"/>
    <w:rsid w:val="00F34BD4"/>
    <w:rsid w:val="00F368AB"/>
    <w:rsid w:val="00F373D9"/>
    <w:rsid w:val="00F4002C"/>
    <w:rsid w:val="00F4085A"/>
    <w:rsid w:val="00F41213"/>
    <w:rsid w:val="00F41387"/>
    <w:rsid w:val="00F425F7"/>
    <w:rsid w:val="00F429E8"/>
    <w:rsid w:val="00F43901"/>
    <w:rsid w:val="00F43B5F"/>
    <w:rsid w:val="00F4529C"/>
    <w:rsid w:val="00F45A20"/>
    <w:rsid w:val="00F45C9E"/>
    <w:rsid w:val="00F4709E"/>
    <w:rsid w:val="00F50657"/>
    <w:rsid w:val="00F50BBD"/>
    <w:rsid w:val="00F50CE4"/>
    <w:rsid w:val="00F50E9C"/>
    <w:rsid w:val="00F5119A"/>
    <w:rsid w:val="00F53566"/>
    <w:rsid w:val="00F53681"/>
    <w:rsid w:val="00F55C5F"/>
    <w:rsid w:val="00F5606B"/>
    <w:rsid w:val="00F603DB"/>
    <w:rsid w:val="00F604BD"/>
    <w:rsid w:val="00F60B3B"/>
    <w:rsid w:val="00F61BE6"/>
    <w:rsid w:val="00F61C12"/>
    <w:rsid w:val="00F61D5D"/>
    <w:rsid w:val="00F61E1F"/>
    <w:rsid w:val="00F62412"/>
    <w:rsid w:val="00F62D8C"/>
    <w:rsid w:val="00F6392F"/>
    <w:rsid w:val="00F64F32"/>
    <w:rsid w:val="00F653A3"/>
    <w:rsid w:val="00F65BB9"/>
    <w:rsid w:val="00F65EAF"/>
    <w:rsid w:val="00F67292"/>
    <w:rsid w:val="00F67E3D"/>
    <w:rsid w:val="00F70A9C"/>
    <w:rsid w:val="00F70D29"/>
    <w:rsid w:val="00F70DC4"/>
    <w:rsid w:val="00F7155A"/>
    <w:rsid w:val="00F738D4"/>
    <w:rsid w:val="00F73BD9"/>
    <w:rsid w:val="00F75151"/>
    <w:rsid w:val="00F762F3"/>
    <w:rsid w:val="00F77FDE"/>
    <w:rsid w:val="00F81311"/>
    <w:rsid w:val="00F81BFE"/>
    <w:rsid w:val="00F82591"/>
    <w:rsid w:val="00F82CC5"/>
    <w:rsid w:val="00F83909"/>
    <w:rsid w:val="00F8494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5A13"/>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9BB"/>
    <w:rsid w:val="00FC0CDE"/>
    <w:rsid w:val="00FC187B"/>
    <w:rsid w:val="00FC2A45"/>
    <w:rsid w:val="00FC341C"/>
    <w:rsid w:val="00FC37A9"/>
    <w:rsid w:val="00FC3F82"/>
    <w:rsid w:val="00FC5CCA"/>
    <w:rsid w:val="00FC65C3"/>
    <w:rsid w:val="00FC65CD"/>
    <w:rsid w:val="00FD1249"/>
    <w:rsid w:val="00FD15B7"/>
    <w:rsid w:val="00FD1EBC"/>
    <w:rsid w:val="00FD3DA8"/>
    <w:rsid w:val="00FD43F7"/>
    <w:rsid w:val="00FD4482"/>
    <w:rsid w:val="00FD509B"/>
    <w:rsid w:val="00FD5350"/>
    <w:rsid w:val="00FD6F02"/>
    <w:rsid w:val="00FD7044"/>
    <w:rsid w:val="00FD7ACA"/>
    <w:rsid w:val="00FD7EDA"/>
    <w:rsid w:val="00FD7F97"/>
    <w:rsid w:val="00FE0A5C"/>
    <w:rsid w:val="00FE1862"/>
    <w:rsid w:val="00FE18E8"/>
    <w:rsid w:val="00FE3841"/>
    <w:rsid w:val="00FE458F"/>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234E"/>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32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234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234E"/>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32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234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51399465">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9B4F-4AE6-4A90-B539-53F6203ED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3189</Words>
  <Characters>16902</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20051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EAB1 rev1</cp:lastModifiedBy>
  <cp:revision>2</cp:revision>
  <cp:lastPrinted>2013-02-08T15:42:00Z</cp:lastPrinted>
  <dcterms:created xsi:type="dcterms:W3CDTF">2016-02-15T01:40:00Z</dcterms:created>
  <dcterms:modified xsi:type="dcterms:W3CDTF">2016-02-15T01:40:00Z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